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E6C3E" w14:textId="77777777" w:rsidR="00625692" w:rsidRPr="009D7055" w:rsidRDefault="00625692" w:rsidP="009D7055">
      <w:pPr>
        <w:spacing w:after="0" w:line="276" w:lineRule="auto"/>
        <w:ind w:left="360"/>
        <w:jc w:val="center"/>
        <w:rPr>
          <w:rFonts w:ascii="Arial" w:eastAsia="Arial Unicode MS" w:hAnsi="Arial" w:cs="Arial"/>
          <w:b/>
          <w:sz w:val="21"/>
          <w:szCs w:val="21"/>
          <w:lang w:eastAsia="pl-PL"/>
        </w:rPr>
      </w:pPr>
    </w:p>
    <w:p w14:paraId="138B5547" w14:textId="77777777" w:rsidR="00625692" w:rsidRPr="009D7055" w:rsidRDefault="00625692" w:rsidP="009D7055">
      <w:pPr>
        <w:spacing w:after="0" w:line="276" w:lineRule="auto"/>
        <w:ind w:left="360"/>
        <w:jc w:val="center"/>
        <w:rPr>
          <w:rFonts w:ascii="Arial" w:eastAsia="Arial Unicode MS" w:hAnsi="Arial" w:cs="Arial"/>
          <w:b/>
          <w:sz w:val="21"/>
          <w:szCs w:val="21"/>
          <w:lang w:eastAsia="pl-PL"/>
        </w:rPr>
      </w:pPr>
    </w:p>
    <w:p w14:paraId="63533498" w14:textId="77777777" w:rsidR="00625692" w:rsidRPr="009D7055" w:rsidRDefault="00625692" w:rsidP="009D7055">
      <w:pPr>
        <w:spacing w:after="0" w:line="276" w:lineRule="auto"/>
        <w:ind w:left="360"/>
        <w:jc w:val="center"/>
        <w:rPr>
          <w:rFonts w:ascii="Arial" w:eastAsia="Arial Unicode MS" w:hAnsi="Arial" w:cs="Arial"/>
          <w:b/>
          <w:sz w:val="21"/>
          <w:szCs w:val="21"/>
          <w:lang w:eastAsia="pl-PL"/>
        </w:rPr>
      </w:pPr>
    </w:p>
    <w:p w14:paraId="0A15A714" w14:textId="77777777" w:rsidR="00625692" w:rsidRPr="009D7055" w:rsidRDefault="00625692" w:rsidP="009D7055">
      <w:pPr>
        <w:spacing w:after="0" w:line="276" w:lineRule="auto"/>
        <w:ind w:left="360"/>
        <w:jc w:val="center"/>
        <w:rPr>
          <w:rFonts w:ascii="Arial" w:eastAsia="Arial Unicode MS" w:hAnsi="Arial" w:cs="Arial"/>
          <w:b/>
          <w:sz w:val="21"/>
          <w:szCs w:val="21"/>
          <w:lang w:eastAsia="pl-PL"/>
        </w:rPr>
      </w:pPr>
    </w:p>
    <w:p w14:paraId="7BB76767" w14:textId="77777777" w:rsidR="00625692" w:rsidRPr="009D7055" w:rsidRDefault="00625692" w:rsidP="009D7055">
      <w:pPr>
        <w:spacing w:after="0" w:line="276" w:lineRule="auto"/>
        <w:ind w:left="360"/>
        <w:jc w:val="center"/>
        <w:rPr>
          <w:rFonts w:ascii="Arial" w:eastAsia="Arial Unicode MS" w:hAnsi="Arial" w:cs="Arial"/>
          <w:b/>
          <w:sz w:val="21"/>
          <w:szCs w:val="21"/>
          <w:lang w:eastAsia="pl-PL"/>
        </w:rPr>
      </w:pPr>
    </w:p>
    <w:p w14:paraId="4606E303" w14:textId="77777777" w:rsidR="00625692" w:rsidRPr="009D7055" w:rsidRDefault="00625692" w:rsidP="009D7055">
      <w:pPr>
        <w:spacing w:after="0" w:line="276" w:lineRule="auto"/>
        <w:ind w:left="360"/>
        <w:jc w:val="center"/>
        <w:rPr>
          <w:rFonts w:ascii="Arial" w:eastAsia="Arial Unicode MS" w:hAnsi="Arial" w:cs="Arial"/>
          <w:b/>
          <w:sz w:val="21"/>
          <w:szCs w:val="21"/>
          <w:lang w:eastAsia="pl-PL"/>
        </w:rPr>
      </w:pPr>
    </w:p>
    <w:p w14:paraId="113FC907" w14:textId="77777777" w:rsidR="00625692" w:rsidRPr="009D7055" w:rsidRDefault="00625692" w:rsidP="009D7055">
      <w:pPr>
        <w:spacing w:after="0" w:line="276" w:lineRule="auto"/>
        <w:ind w:left="360"/>
        <w:jc w:val="center"/>
        <w:rPr>
          <w:rFonts w:ascii="Arial" w:eastAsia="Arial Unicode MS" w:hAnsi="Arial" w:cs="Arial"/>
          <w:b/>
          <w:sz w:val="21"/>
          <w:szCs w:val="21"/>
          <w:lang w:eastAsia="pl-PL"/>
        </w:rPr>
      </w:pPr>
    </w:p>
    <w:p w14:paraId="570FCA56" w14:textId="77777777" w:rsidR="00625692" w:rsidRPr="009D7055" w:rsidRDefault="00625692" w:rsidP="009D7055">
      <w:pPr>
        <w:spacing w:after="0" w:line="276" w:lineRule="auto"/>
        <w:ind w:left="360"/>
        <w:jc w:val="center"/>
        <w:rPr>
          <w:rFonts w:ascii="Arial" w:eastAsia="Arial Unicode MS" w:hAnsi="Arial" w:cs="Arial"/>
          <w:b/>
          <w:sz w:val="21"/>
          <w:szCs w:val="21"/>
          <w:lang w:eastAsia="pl-PL"/>
        </w:rPr>
      </w:pPr>
    </w:p>
    <w:p w14:paraId="13D2394F" w14:textId="77777777" w:rsidR="00625692" w:rsidRPr="009D7055" w:rsidRDefault="00625692" w:rsidP="009D7055">
      <w:pPr>
        <w:spacing w:after="0" w:line="276" w:lineRule="auto"/>
        <w:ind w:left="360"/>
        <w:jc w:val="center"/>
        <w:rPr>
          <w:rFonts w:ascii="Arial" w:eastAsia="Arial Unicode MS" w:hAnsi="Arial" w:cs="Arial"/>
          <w:b/>
          <w:sz w:val="21"/>
          <w:szCs w:val="21"/>
          <w:lang w:eastAsia="pl-PL"/>
        </w:rPr>
      </w:pPr>
    </w:p>
    <w:p w14:paraId="02ED4D0A" w14:textId="77777777" w:rsidR="00625692" w:rsidRPr="009D7055" w:rsidRDefault="00625692" w:rsidP="009D7055">
      <w:pPr>
        <w:spacing w:after="0" w:line="276" w:lineRule="auto"/>
        <w:ind w:left="360"/>
        <w:jc w:val="center"/>
        <w:rPr>
          <w:rFonts w:ascii="Arial" w:eastAsia="Arial Unicode MS" w:hAnsi="Arial" w:cs="Arial"/>
          <w:b/>
          <w:sz w:val="21"/>
          <w:szCs w:val="21"/>
          <w:lang w:eastAsia="pl-PL"/>
        </w:rPr>
      </w:pPr>
    </w:p>
    <w:p w14:paraId="64B13B18" w14:textId="77777777" w:rsidR="00625692" w:rsidRPr="009D7055" w:rsidRDefault="00625692" w:rsidP="009D7055">
      <w:pPr>
        <w:spacing w:after="0" w:line="276" w:lineRule="auto"/>
        <w:ind w:left="360"/>
        <w:jc w:val="center"/>
        <w:rPr>
          <w:rFonts w:ascii="Arial" w:eastAsia="Arial Unicode MS" w:hAnsi="Arial" w:cs="Arial"/>
          <w:b/>
          <w:sz w:val="21"/>
          <w:szCs w:val="21"/>
          <w:lang w:eastAsia="pl-PL"/>
        </w:rPr>
      </w:pPr>
    </w:p>
    <w:p w14:paraId="7E34E5FA" w14:textId="77777777" w:rsidR="00625692" w:rsidRPr="009D7055" w:rsidRDefault="00625692" w:rsidP="009D7055">
      <w:pPr>
        <w:pBdr>
          <w:top w:val="single" w:sz="12" w:space="1" w:color="auto"/>
          <w:bottom w:val="single" w:sz="12" w:space="1" w:color="auto"/>
        </w:pBdr>
        <w:spacing w:after="0" w:line="276" w:lineRule="auto"/>
        <w:ind w:left="360"/>
        <w:jc w:val="center"/>
        <w:rPr>
          <w:rFonts w:ascii="Arial" w:eastAsia="Arial Unicode MS" w:hAnsi="Arial" w:cs="Arial"/>
          <w:b/>
          <w:sz w:val="21"/>
          <w:szCs w:val="21"/>
          <w:lang w:eastAsia="pl-PL"/>
        </w:rPr>
      </w:pPr>
    </w:p>
    <w:p w14:paraId="4E67ABFE" w14:textId="77777777" w:rsidR="00625692" w:rsidRPr="009D7055" w:rsidRDefault="00625692" w:rsidP="009D7055">
      <w:pPr>
        <w:pBdr>
          <w:top w:val="single" w:sz="12" w:space="1" w:color="auto"/>
          <w:bottom w:val="single" w:sz="12" w:space="1" w:color="auto"/>
        </w:pBdr>
        <w:spacing w:after="0" w:line="276" w:lineRule="auto"/>
        <w:ind w:left="360"/>
        <w:jc w:val="center"/>
        <w:rPr>
          <w:rFonts w:ascii="Arial" w:eastAsia="Arial Unicode MS" w:hAnsi="Arial" w:cs="Arial"/>
          <w:b/>
          <w:sz w:val="21"/>
          <w:szCs w:val="21"/>
          <w:lang w:eastAsia="pl-PL"/>
        </w:rPr>
      </w:pPr>
      <w:r w:rsidRPr="009D7055">
        <w:rPr>
          <w:rFonts w:ascii="Arial" w:eastAsia="Arial Unicode MS" w:hAnsi="Arial" w:cs="Arial"/>
          <w:b/>
          <w:sz w:val="21"/>
          <w:szCs w:val="21"/>
          <w:lang w:eastAsia="pl-PL"/>
        </w:rPr>
        <w:t>UMOWA Z UCZESTNIKIEM I – PROJEKT TECHNOPARK KIELCE DIH</w:t>
      </w:r>
    </w:p>
    <w:p w14:paraId="7A3E18FE" w14:textId="77777777" w:rsidR="00625692" w:rsidRPr="009D7055" w:rsidRDefault="00625692" w:rsidP="009D7055">
      <w:pPr>
        <w:pBdr>
          <w:top w:val="single" w:sz="12" w:space="1" w:color="auto"/>
          <w:bottom w:val="single" w:sz="12" w:space="1" w:color="auto"/>
        </w:pBdr>
        <w:spacing w:after="0" w:line="276" w:lineRule="auto"/>
        <w:ind w:left="360"/>
        <w:jc w:val="center"/>
        <w:rPr>
          <w:rFonts w:ascii="Arial" w:eastAsia="Arial Unicode MS" w:hAnsi="Arial" w:cs="Arial"/>
          <w:b/>
          <w:sz w:val="21"/>
          <w:szCs w:val="21"/>
          <w:lang w:eastAsia="pl-PL"/>
        </w:rPr>
      </w:pPr>
    </w:p>
    <w:p w14:paraId="3B51D3CA" w14:textId="77777777" w:rsidR="00625692" w:rsidRPr="009D7055" w:rsidRDefault="00625692" w:rsidP="009D7055">
      <w:pPr>
        <w:pStyle w:val="paragraph"/>
        <w:spacing w:before="0" w:beforeAutospacing="0" w:after="0" w:afterAutospacing="0" w:line="276" w:lineRule="auto"/>
        <w:jc w:val="center"/>
        <w:textAlignment w:val="baseline"/>
        <w:rPr>
          <w:rStyle w:val="normaltextrun"/>
          <w:rFonts w:ascii="Arial" w:eastAsia="Verdana" w:hAnsi="Arial" w:cs="Arial"/>
          <w:b/>
          <w:bCs/>
          <w:i/>
          <w:iCs/>
          <w:color w:val="000000" w:themeColor="text1"/>
          <w:sz w:val="21"/>
          <w:szCs w:val="21"/>
          <w:highlight w:val="yellow"/>
        </w:rPr>
      </w:pPr>
    </w:p>
    <w:p w14:paraId="4D36CE77" w14:textId="77777777" w:rsidR="00625692" w:rsidRPr="009D7055" w:rsidRDefault="00625692" w:rsidP="009D7055">
      <w:pPr>
        <w:spacing w:after="0" w:line="276" w:lineRule="auto"/>
        <w:rPr>
          <w:rFonts w:ascii="Arial" w:eastAsia="Arial Unicode MS" w:hAnsi="Arial" w:cs="Arial"/>
          <w:b/>
          <w:sz w:val="21"/>
          <w:szCs w:val="21"/>
          <w:highlight w:val="lightGray"/>
          <w:lang w:eastAsia="pl-PL"/>
        </w:rPr>
      </w:pPr>
    </w:p>
    <w:p w14:paraId="4A9B7C27" w14:textId="77777777" w:rsidR="00625692" w:rsidRPr="009D7055" w:rsidRDefault="00625692" w:rsidP="009D7055">
      <w:pPr>
        <w:spacing w:after="0" w:line="276" w:lineRule="auto"/>
        <w:rPr>
          <w:rFonts w:ascii="Arial" w:eastAsia="Arial Unicode MS" w:hAnsi="Arial" w:cs="Arial"/>
          <w:b/>
          <w:sz w:val="21"/>
          <w:szCs w:val="21"/>
          <w:highlight w:val="lightGray"/>
          <w:lang w:eastAsia="pl-PL"/>
        </w:rPr>
      </w:pPr>
    </w:p>
    <w:p w14:paraId="49F6C49A" w14:textId="77777777" w:rsidR="00625692" w:rsidRPr="009D7055" w:rsidRDefault="00625692" w:rsidP="009D7055">
      <w:pPr>
        <w:spacing w:after="0" w:line="276" w:lineRule="auto"/>
        <w:rPr>
          <w:rFonts w:ascii="Arial" w:eastAsia="Arial Unicode MS" w:hAnsi="Arial" w:cs="Arial"/>
          <w:b/>
          <w:sz w:val="21"/>
          <w:szCs w:val="21"/>
          <w:highlight w:val="lightGray"/>
          <w:lang w:eastAsia="pl-PL"/>
        </w:rPr>
      </w:pPr>
    </w:p>
    <w:p w14:paraId="1AE11905" w14:textId="77777777" w:rsidR="00625692" w:rsidRPr="009D7055" w:rsidRDefault="00625692" w:rsidP="009D7055">
      <w:pPr>
        <w:spacing w:after="0" w:line="276" w:lineRule="auto"/>
        <w:rPr>
          <w:rFonts w:ascii="Arial" w:eastAsia="Arial Unicode MS" w:hAnsi="Arial" w:cs="Arial"/>
          <w:b/>
          <w:sz w:val="21"/>
          <w:szCs w:val="21"/>
          <w:highlight w:val="lightGray"/>
          <w:lang w:eastAsia="pl-PL"/>
        </w:rPr>
      </w:pPr>
      <w:r w:rsidRPr="009D7055">
        <w:rPr>
          <w:rFonts w:ascii="Arial" w:eastAsia="Arial Unicode MS" w:hAnsi="Arial" w:cs="Arial"/>
          <w:b/>
          <w:sz w:val="21"/>
          <w:szCs w:val="21"/>
          <w:highlight w:val="lightGray"/>
          <w:lang w:eastAsia="pl-PL"/>
        </w:rPr>
        <w:br w:type="page"/>
      </w:r>
    </w:p>
    <w:p w14:paraId="48899CD3" w14:textId="77777777" w:rsidR="00625692" w:rsidRPr="009D7055" w:rsidRDefault="00625692" w:rsidP="009D7055">
      <w:pPr>
        <w:spacing w:after="0" w:line="276" w:lineRule="auto"/>
        <w:jc w:val="center"/>
        <w:rPr>
          <w:rFonts w:ascii="Arial" w:eastAsia="Arial Unicode MS" w:hAnsi="Arial" w:cs="Arial"/>
          <w:b/>
          <w:sz w:val="21"/>
          <w:szCs w:val="21"/>
          <w:lang w:eastAsia="pl-PL"/>
        </w:rPr>
      </w:pPr>
      <w:r w:rsidRPr="009D7055">
        <w:rPr>
          <w:rFonts w:ascii="Arial" w:eastAsia="Arial Unicode MS" w:hAnsi="Arial" w:cs="Arial"/>
          <w:b/>
          <w:sz w:val="21"/>
          <w:szCs w:val="21"/>
          <w:lang w:eastAsia="pl-PL"/>
        </w:rPr>
        <w:lastRenderedPageBreak/>
        <w:t>SPIS TREŚCI</w:t>
      </w:r>
    </w:p>
    <w:p w14:paraId="6252137B" w14:textId="77777777" w:rsidR="00625692" w:rsidRPr="00A44F26" w:rsidRDefault="00625692" w:rsidP="009D7055">
      <w:pPr>
        <w:spacing w:line="276" w:lineRule="auto"/>
        <w:rPr>
          <w:rFonts w:ascii="Arial" w:hAnsi="Arial" w:cs="Arial"/>
          <w:sz w:val="21"/>
          <w:szCs w:val="21"/>
        </w:rPr>
      </w:pPr>
    </w:p>
    <w:p w14:paraId="53C02A54" w14:textId="30C194D2" w:rsidR="00B00B0D" w:rsidRPr="009A455D" w:rsidRDefault="00625692">
      <w:pPr>
        <w:pStyle w:val="Spistreci1"/>
        <w:rPr>
          <w:rFonts w:ascii="Arial" w:eastAsiaTheme="minorEastAsia" w:hAnsi="Arial" w:cs="Arial"/>
          <w:caps w:val="0"/>
          <w:noProof/>
          <w:kern w:val="2"/>
          <w:sz w:val="21"/>
          <w:szCs w:val="21"/>
          <w:lang w:val="pl-PL" w:eastAsia="pl-PL"/>
          <w14:ligatures w14:val="standardContextual"/>
        </w:rPr>
      </w:pPr>
      <w:r w:rsidRPr="009A455D">
        <w:rPr>
          <w:rFonts w:ascii="Arial" w:hAnsi="Arial" w:cs="Arial"/>
          <w:sz w:val="21"/>
          <w:szCs w:val="21"/>
          <w:lang w:val="pl-PL"/>
        </w:rPr>
        <w:fldChar w:fldCharType="begin"/>
      </w:r>
      <w:r w:rsidRPr="009A455D">
        <w:rPr>
          <w:rFonts w:ascii="Arial" w:hAnsi="Arial" w:cs="Arial"/>
          <w:sz w:val="21"/>
          <w:szCs w:val="21"/>
          <w:lang w:val="pl-PL"/>
        </w:rPr>
        <w:instrText xml:space="preserve"> TOC \o "1-1" \h \z \u </w:instrText>
      </w:r>
      <w:r w:rsidRPr="009A455D">
        <w:rPr>
          <w:rFonts w:ascii="Arial" w:hAnsi="Arial" w:cs="Arial"/>
          <w:sz w:val="21"/>
          <w:szCs w:val="21"/>
          <w:lang w:val="pl-PL"/>
        </w:rPr>
        <w:fldChar w:fldCharType="separate"/>
      </w:r>
      <w:hyperlink w:anchor="_Toc162274100" w:history="1">
        <w:r w:rsidR="00B00B0D" w:rsidRPr="009A455D">
          <w:rPr>
            <w:rStyle w:val="Hipercze"/>
            <w:rFonts w:ascii="Arial" w:hAnsi="Arial" w:cs="Arial"/>
            <w:noProof/>
            <w:sz w:val="21"/>
            <w:szCs w:val="21"/>
            <w:lang w:bidi="pl-PL"/>
          </w:rPr>
          <w:t>1.</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DEFINICJE</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_Toc162274100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4</w:t>
        </w:r>
        <w:r w:rsidR="00B00B0D" w:rsidRPr="009A455D">
          <w:rPr>
            <w:rFonts w:ascii="Arial" w:hAnsi="Arial" w:cs="Arial"/>
            <w:noProof/>
            <w:webHidden/>
            <w:sz w:val="21"/>
            <w:szCs w:val="21"/>
          </w:rPr>
          <w:fldChar w:fldCharType="end"/>
        </w:r>
      </w:hyperlink>
    </w:p>
    <w:p w14:paraId="0E24AA14" w14:textId="0107C348"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01" w:history="1">
        <w:r w:rsidR="00B00B0D" w:rsidRPr="009A455D">
          <w:rPr>
            <w:rStyle w:val="Hipercze"/>
            <w:rFonts w:ascii="Arial" w:hAnsi="Arial" w:cs="Arial"/>
            <w:noProof/>
            <w:sz w:val="21"/>
            <w:szCs w:val="21"/>
            <w:lang w:bidi="pl-PL"/>
          </w:rPr>
          <w:t>2.</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POSTANOWIENIA OGÓLNE</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_Toc162274101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9</w:t>
        </w:r>
        <w:r w:rsidR="00B00B0D" w:rsidRPr="009A455D">
          <w:rPr>
            <w:rFonts w:ascii="Arial" w:hAnsi="Arial" w:cs="Arial"/>
            <w:noProof/>
            <w:webHidden/>
            <w:sz w:val="21"/>
            <w:szCs w:val="21"/>
          </w:rPr>
          <w:fldChar w:fldCharType="end"/>
        </w:r>
      </w:hyperlink>
    </w:p>
    <w:p w14:paraId="2F9D7D0F" w14:textId="30E726C4"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02" w:history="1">
        <w:r w:rsidR="00B00B0D" w:rsidRPr="009A455D">
          <w:rPr>
            <w:rStyle w:val="Hipercze"/>
            <w:rFonts w:ascii="Arial" w:hAnsi="Arial" w:cs="Arial"/>
            <w:noProof/>
            <w:sz w:val="21"/>
            <w:szCs w:val="21"/>
            <w:lang w:bidi="pl-PL"/>
          </w:rPr>
          <w:t>3.</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USŁUGI MENEDŻERA CYFRYZACJI</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_Toc162274102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12</w:t>
        </w:r>
        <w:r w:rsidR="00B00B0D" w:rsidRPr="009A455D">
          <w:rPr>
            <w:rFonts w:ascii="Arial" w:hAnsi="Arial" w:cs="Arial"/>
            <w:noProof/>
            <w:webHidden/>
            <w:sz w:val="21"/>
            <w:szCs w:val="21"/>
          </w:rPr>
          <w:fldChar w:fldCharType="end"/>
        </w:r>
      </w:hyperlink>
    </w:p>
    <w:p w14:paraId="47D38057" w14:textId="41E61A6E"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03" w:history="1">
        <w:r w:rsidR="00B00B0D" w:rsidRPr="009A455D">
          <w:rPr>
            <w:rStyle w:val="Hipercze"/>
            <w:rFonts w:ascii="Arial" w:hAnsi="Arial" w:cs="Arial"/>
            <w:noProof/>
            <w:sz w:val="21"/>
            <w:szCs w:val="21"/>
            <w:lang w:bidi="pl-PL"/>
          </w:rPr>
          <w:t>4.</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USŁUGI KONSULTANTA DS. INNOWACJI - OCENA DOJRZAŁOŚCI CYFROWEJ</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_Toc162274103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13</w:t>
        </w:r>
        <w:r w:rsidR="00B00B0D" w:rsidRPr="009A455D">
          <w:rPr>
            <w:rFonts w:ascii="Arial" w:hAnsi="Arial" w:cs="Arial"/>
            <w:noProof/>
            <w:webHidden/>
            <w:sz w:val="21"/>
            <w:szCs w:val="21"/>
          </w:rPr>
          <w:fldChar w:fldCharType="end"/>
        </w:r>
      </w:hyperlink>
    </w:p>
    <w:p w14:paraId="17EF65EB" w14:textId="575D9513"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04" w:history="1">
        <w:r w:rsidR="00B00B0D" w:rsidRPr="009A455D">
          <w:rPr>
            <w:rStyle w:val="Hipercze"/>
            <w:rFonts w:ascii="Arial" w:hAnsi="Arial" w:cs="Arial"/>
            <w:noProof/>
            <w:sz w:val="21"/>
            <w:szCs w:val="21"/>
            <w:lang w:bidi="pl-PL"/>
          </w:rPr>
          <w:t>5.</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ZAKOŃCZENIE ETAPU I (DOJRZAŁOŚĆ CYFROWA)</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_Toc162274104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14</w:t>
        </w:r>
        <w:r w:rsidR="00B00B0D" w:rsidRPr="009A455D">
          <w:rPr>
            <w:rFonts w:ascii="Arial" w:hAnsi="Arial" w:cs="Arial"/>
            <w:noProof/>
            <w:webHidden/>
            <w:sz w:val="21"/>
            <w:szCs w:val="21"/>
          </w:rPr>
          <w:fldChar w:fldCharType="end"/>
        </w:r>
      </w:hyperlink>
    </w:p>
    <w:p w14:paraId="5625B9D1" w14:textId="15CE8087"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05" w:history="1">
        <w:r w:rsidR="00B00B0D" w:rsidRPr="009A455D">
          <w:rPr>
            <w:rStyle w:val="Hipercze"/>
            <w:rFonts w:ascii="Arial" w:hAnsi="Arial" w:cs="Arial"/>
            <w:noProof/>
            <w:sz w:val="21"/>
            <w:szCs w:val="21"/>
            <w:lang w:bidi="pl-PL"/>
          </w:rPr>
          <w:t>6.</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PRAWA I OBOWIĄZKI STRON</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_Toc162274105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15</w:t>
        </w:r>
        <w:r w:rsidR="00B00B0D" w:rsidRPr="009A455D">
          <w:rPr>
            <w:rFonts w:ascii="Arial" w:hAnsi="Arial" w:cs="Arial"/>
            <w:noProof/>
            <w:webHidden/>
            <w:sz w:val="21"/>
            <w:szCs w:val="21"/>
          </w:rPr>
          <w:fldChar w:fldCharType="end"/>
        </w:r>
      </w:hyperlink>
    </w:p>
    <w:p w14:paraId="005671C7" w14:textId="7BCB3F4B"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06" w:history="1">
        <w:r w:rsidR="00B00B0D" w:rsidRPr="009A455D">
          <w:rPr>
            <w:rStyle w:val="Hipercze"/>
            <w:rFonts w:ascii="Arial" w:hAnsi="Arial" w:cs="Arial"/>
            <w:noProof/>
            <w:sz w:val="21"/>
            <w:szCs w:val="21"/>
            <w:lang w:bidi="pl-PL"/>
          </w:rPr>
          <w:t>7.</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OŚWIADCZENIA STRON</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_Toc162274106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17</w:t>
        </w:r>
        <w:r w:rsidR="00B00B0D" w:rsidRPr="009A455D">
          <w:rPr>
            <w:rFonts w:ascii="Arial" w:hAnsi="Arial" w:cs="Arial"/>
            <w:noProof/>
            <w:webHidden/>
            <w:sz w:val="21"/>
            <w:szCs w:val="21"/>
          </w:rPr>
          <w:fldChar w:fldCharType="end"/>
        </w:r>
      </w:hyperlink>
    </w:p>
    <w:p w14:paraId="0F579385" w14:textId="0252E59C"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07" w:history="1">
        <w:r w:rsidR="00B00B0D" w:rsidRPr="009A455D">
          <w:rPr>
            <w:rStyle w:val="Hipercze"/>
            <w:rFonts w:ascii="Arial" w:hAnsi="Arial" w:cs="Arial"/>
            <w:noProof/>
            <w:sz w:val="21"/>
            <w:szCs w:val="21"/>
            <w:lang w:bidi="pl-PL"/>
          </w:rPr>
          <w:t>8.</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DZIAŁANIA PROMOCYJNE I INFORMACYJNE</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_Toc162274107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22</w:t>
        </w:r>
        <w:r w:rsidR="00B00B0D" w:rsidRPr="009A455D">
          <w:rPr>
            <w:rFonts w:ascii="Arial" w:hAnsi="Arial" w:cs="Arial"/>
            <w:noProof/>
            <w:webHidden/>
            <w:sz w:val="21"/>
            <w:szCs w:val="21"/>
          </w:rPr>
          <w:fldChar w:fldCharType="end"/>
        </w:r>
      </w:hyperlink>
    </w:p>
    <w:p w14:paraId="2DC31FF3" w14:textId="5614655D"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08" w:history="1">
        <w:r w:rsidR="00B00B0D" w:rsidRPr="009A455D">
          <w:rPr>
            <w:rStyle w:val="Hipercze"/>
            <w:rFonts w:ascii="Arial" w:hAnsi="Arial" w:cs="Arial"/>
            <w:noProof/>
            <w:sz w:val="21"/>
            <w:szCs w:val="21"/>
            <w:lang w:bidi="pl-PL"/>
          </w:rPr>
          <w:t>9.</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ODPOWIEDZIALNOŚĆ</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_Toc162274108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23</w:t>
        </w:r>
        <w:r w:rsidR="00B00B0D" w:rsidRPr="009A455D">
          <w:rPr>
            <w:rFonts w:ascii="Arial" w:hAnsi="Arial" w:cs="Arial"/>
            <w:noProof/>
            <w:webHidden/>
            <w:sz w:val="21"/>
            <w:szCs w:val="21"/>
          </w:rPr>
          <w:fldChar w:fldCharType="end"/>
        </w:r>
      </w:hyperlink>
    </w:p>
    <w:p w14:paraId="31AD6BD3" w14:textId="42B4D43D"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09" w:history="1">
        <w:r w:rsidR="00B00B0D" w:rsidRPr="009A455D">
          <w:rPr>
            <w:rStyle w:val="Hipercze"/>
            <w:rFonts w:ascii="Arial" w:hAnsi="Arial" w:cs="Arial"/>
            <w:noProof/>
            <w:sz w:val="21"/>
            <w:szCs w:val="21"/>
            <w:lang w:bidi="pl-PL"/>
          </w:rPr>
          <w:t>10.</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SIŁA WYŻSZA</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_Toc162274109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24</w:t>
        </w:r>
        <w:r w:rsidR="00B00B0D" w:rsidRPr="009A455D">
          <w:rPr>
            <w:rFonts w:ascii="Arial" w:hAnsi="Arial" w:cs="Arial"/>
            <w:noProof/>
            <w:webHidden/>
            <w:sz w:val="21"/>
            <w:szCs w:val="21"/>
          </w:rPr>
          <w:fldChar w:fldCharType="end"/>
        </w:r>
      </w:hyperlink>
    </w:p>
    <w:p w14:paraId="650E52B2" w14:textId="6F975354"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10" w:history="1">
        <w:r w:rsidR="00B00B0D" w:rsidRPr="009A455D">
          <w:rPr>
            <w:rStyle w:val="Hipercze"/>
            <w:rFonts w:ascii="Arial" w:hAnsi="Arial" w:cs="Arial"/>
            <w:noProof/>
            <w:sz w:val="21"/>
            <w:szCs w:val="21"/>
            <w:lang w:bidi="pl-PL"/>
          </w:rPr>
          <w:t>11.</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KARY UMOWNE</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_Toc162274110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25</w:t>
        </w:r>
        <w:r w:rsidR="00B00B0D" w:rsidRPr="009A455D">
          <w:rPr>
            <w:rFonts w:ascii="Arial" w:hAnsi="Arial" w:cs="Arial"/>
            <w:noProof/>
            <w:webHidden/>
            <w:sz w:val="21"/>
            <w:szCs w:val="21"/>
          </w:rPr>
          <w:fldChar w:fldCharType="end"/>
        </w:r>
      </w:hyperlink>
    </w:p>
    <w:p w14:paraId="718756B8" w14:textId="09602F68"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11" w:history="1">
        <w:r w:rsidR="00B00B0D" w:rsidRPr="009A455D">
          <w:rPr>
            <w:rStyle w:val="Hipercze"/>
            <w:rFonts w:ascii="Arial" w:hAnsi="Arial" w:cs="Arial"/>
            <w:noProof/>
            <w:sz w:val="21"/>
            <w:szCs w:val="21"/>
            <w:lang w:bidi="pl-PL"/>
          </w:rPr>
          <w:t>12.</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ROZWIĄZANIE, WYPOWIEDZENIE, ODSTĄPIENIE OD UMOWY</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_Toc162274111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25</w:t>
        </w:r>
        <w:r w:rsidR="00B00B0D" w:rsidRPr="009A455D">
          <w:rPr>
            <w:rFonts w:ascii="Arial" w:hAnsi="Arial" w:cs="Arial"/>
            <w:noProof/>
            <w:webHidden/>
            <w:sz w:val="21"/>
            <w:szCs w:val="21"/>
          </w:rPr>
          <w:fldChar w:fldCharType="end"/>
        </w:r>
      </w:hyperlink>
    </w:p>
    <w:p w14:paraId="7016CBCC" w14:textId="01572EBD"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12" w:history="1">
        <w:r w:rsidR="00B00B0D" w:rsidRPr="009A455D">
          <w:rPr>
            <w:rStyle w:val="Hipercze"/>
            <w:rFonts w:ascii="Arial" w:hAnsi="Arial" w:cs="Arial"/>
            <w:noProof/>
            <w:sz w:val="21"/>
            <w:szCs w:val="21"/>
            <w:lang w:bidi="pl-PL"/>
          </w:rPr>
          <w:t>13.</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ROZLICZENIA I POMOC DE MINIMIS</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_Toc162274112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28</w:t>
        </w:r>
        <w:r w:rsidR="00B00B0D" w:rsidRPr="009A455D">
          <w:rPr>
            <w:rFonts w:ascii="Arial" w:hAnsi="Arial" w:cs="Arial"/>
            <w:noProof/>
            <w:webHidden/>
            <w:sz w:val="21"/>
            <w:szCs w:val="21"/>
          </w:rPr>
          <w:fldChar w:fldCharType="end"/>
        </w:r>
      </w:hyperlink>
    </w:p>
    <w:p w14:paraId="35955429" w14:textId="17228622"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13" w:history="1">
        <w:r w:rsidR="00B00B0D" w:rsidRPr="009A455D">
          <w:rPr>
            <w:rStyle w:val="Hipercze"/>
            <w:rFonts w:ascii="Arial" w:hAnsi="Arial" w:cs="Arial"/>
            <w:noProof/>
            <w:sz w:val="21"/>
            <w:szCs w:val="21"/>
            <w:lang w:bidi="pl-PL"/>
          </w:rPr>
          <w:t>14.</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POUFNOŚĆ</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_Toc162274113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30</w:t>
        </w:r>
        <w:r w:rsidR="00B00B0D" w:rsidRPr="009A455D">
          <w:rPr>
            <w:rFonts w:ascii="Arial" w:hAnsi="Arial" w:cs="Arial"/>
            <w:noProof/>
            <w:webHidden/>
            <w:sz w:val="21"/>
            <w:szCs w:val="21"/>
          </w:rPr>
          <w:fldChar w:fldCharType="end"/>
        </w:r>
      </w:hyperlink>
    </w:p>
    <w:p w14:paraId="3CCA76E5" w14:textId="268EEBB6"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14" w:history="1">
        <w:r w:rsidR="00B00B0D" w:rsidRPr="009A455D">
          <w:rPr>
            <w:rStyle w:val="Hipercze"/>
            <w:rFonts w:ascii="Arial" w:hAnsi="Arial" w:cs="Arial"/>
            <w:noProof/>
            <w:sz w:val="21"/>
            <w:szCs w:val="21"/>
            <w:lang w:bidi="pl-PL"/>
          </w:rPr>
          <w:t>15.</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KONTROLA, AUDYT, DZIAŁANIA MONITORINGOWE</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_Toc162274114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31</w:t>
        </w:r>
        <w:r w:rsidR="00B00B0D" w:rsidRPr="009A455D">
          <w:rPr>
            <w:rFonts w:ascii="Arial" w:hAnsi="Arial" w:cs="Arial"/>
            <w:noProof/>
            <w:webHidden/>
            <w:sz w:val="21"/>
            <w:szCs w:val="21"/>
          </w:rPr>
          <w:fldChar w:fldCharType="end"/>
        </w:r>
      </w:hyperlink>
    </w:p>
    <w:p w14:paraId="3E400C67" w14:textId="10EDDA42"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15" w:history="1">
        <w:r w:rsidR="00B00B0D" w:rsidRPr="009A455D">
          <w:rPr>
            <w:rStyle w:val="Hipercze"/>
            <w:rFonts w:ascii="Arial" w:hAnsi="Arial" w:cs="Arial"/>
            <w:noProof/>
            <w:sz w:val="21"/>
            <w:szCs w:val="21"/>
            <w:lang w:bidi="pl-PL"/>
          </w:rPr>
          <w:t>16.</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ZASADY DOTYCZĄCE OCHRONY DANYCH OSOBOWYCH</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_Toc162274115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32</w:t>
        </w:r>
        <w:r w:rsidR="00B00B0D" w:rsidRPr="009A455D">
          <w:rPr>
            <w:rFonts w:ascii="Arial" w:hAnsi="Arial" w:cs="Arial"/>
            <w:noProof/>
            <w:webHidden/>
            <w:sz w:val="21"/>
            <w:szCs w:val="21"/>
          </w:rPr>
          <w:fldChar w:fldCharType="end"/>
        </w:r>
      </w:hyperlink>
    </w:p>
    <w:p w14:paraId="3A28A3C2" w14:textId="322E3C58" w:rsidR="00B00B0D" w:rsidRPr="009A455D" w:rsidRDefault="00EE0285">
      <w:pPr>
        <w:pStyle w:val="Spistreci1"/>
        <w:rPr>
          <w:rFonts w:ascii="Arial" w:eastAsiaTheme="minorEastAsia" w:hAnsi="Arial" w:cs="Arial"/>
          <w:caps w:val="0"/>
          <w:noProof/>
          <w:kern w:val="2"/>
          <w:sz w:val="21"/>
          <w:szCs w:val="21"/>
          <w:lang w:val="pl-PL" w:eastAsia="pl-PL"/>
          <w14:ligatures w14:val="standardContextual"/>
        </w:rPr>
      </w:pPr>
      <w:hyperlink w:anchor="_Toc162274116" w:history="1">
        <w:r w:rsidR="00B00B0D" w:rsidRPr="009A455D">
          <w:rPr>
            <w:rStyle w:val="Hipercze"/>
            <w:rFonts w:ascii="Arial" w:hAnsi="Arial" w:cs="Arial"/>
            <w:noProof/>
            <w:sz w:val="21"/>
            <w:szCs w:val="21"/>
            <w:lang w:bidi="pl-PL"/>
          </w:rPr>
          <w:t>17.</w:t>
        </w:r>
        <w:r w:rsidR="00B00B0D" w:rsidRPr="009A455D">
          <w:rPr>
            <w:rFonts w:ascii="Arial" w:eastAsiaTheme="minorEastAsia" w:hAnsi="Arial" w:cs="Arial"/>
            <w:caps w:val="0"/>
            <w:noProof/>
            <w:kern w:val="2"/>
            <w:sz w:val="21"/>
            <w:szCs w:val="21"/>
            <w:lang w:val="pl-PL" w:eastAsia="pl-PL"/>
            <w14:ligatures w14:val="standardContextual"/>
          </w:rPr>
          <w:tab/>
        </w:r>
        <w:r w:rsidR="00B00B0D" w:rsidRPr="009A455D">
          <w:rPr>
            <w:rStyle w:val="Hipercze"/>
            <w:rFonts w:ascii="Arial" w:hAnsi="Arial" w:cs="Arial"/>
            <w:noProof/>
            <w:sz w:val="21"/>
            <w:szCs w:val="21"/>
            <w:lang w:bidi="pl-PL"/>
          </w:rPr>
          <w:t>POSTANOWIENIA KOŃCOWE</w:t>
        </w:r>
        <w:r w:rsidR="00B00B0D" w:rsidRPr="009A455D">
          <w:rPr>
            <w:rFonts w:ascii="Arial" w:hAnsi="Arial" w:cs="Arial"/>
            <w:noProof/>
            <w:webHidden/>
            <w:sz w:val="21"/>
            <w:szCs w:val="21"/>
          </w:rPr>
          <w:tab/>
        </w:r>
        <w:r w:rsidR="00B00B0D" w:rsidRPr="009A455D">
          <w:rPr>
            <w:rFonts w:ascii="Arial" w:hAnsi="Arial" w:cs="Arial"/>
            <w:noProof/>
            <w:webHidden/>
            <w:sz w:val="21"/>
            <w:szCs w:val="21"/>
          </w:rPr>
          <w:fldChar w:fldCharType="begin"/>
        </w:r>
        <w:r w:rsidR="00B00B0D" w:rsidRPr="009A455D">
          <w:rPr>
            <w:rFonts w:ascii="Arial" w:hAnsi="Arial" w:cs="Arial"/>
            <w:noProof/>
            <w:webHidden/>
            <w:sz w:val="21"/>
            <w:szCs w:val="21"/>
          </w:rPr>
          <w:instrText xml:space="preserve"> PAGEREF _Toc162274116 \h </w:instrText>
        </w:r>
        <w:r w:rsidR="00B00B0D" w:rsidRPr="009A455D">
          <w:rPr>
            <w:rFonts w:ascii="Arial" w:hAnsi="Arial" w:cs="Arial"/>
            <w:noProof/>
            <w:webHidden/>
            <w:sz w:val="21"/>
            <w:szCs w:val="21"/>
          </w:rPr>
        </w:r>
        <w:r w:rsidR="00B00B0D" w:rsidRPr="009A455D">
          <w:rPr>
            <w:rFonts w:ascii="Arial" w:hAnsi="Arial" w:cs="Arial"/>
            <w:noProof/>
            <w:webHidden/>
            <w:sz w:val="21"/>
            <w:szCs w:val="21"/>
          </w:rPr>
          <w:fldChar w:fldCharType="separate"/>
        </w:r>
        <w:r w:rsidR="00A44F26" w:rsidRPr="009A455D">
          <w:rPr>
            <w:rFonts w:ascii="Arial" w:hAnsi="Arial" w:cs="Arial"/>
            <w:noProof/>
            <w:webHidden/>
            <w:sz w:val="21"/>
            <w:szCs w:val="21"/>
          </w:rPr>
          <w:t>33</w:t>
        </w:r>
        <w:r w:rsidR="00B00B0D" w:rsidRPr="009A455D">
          <w:rPr>
            <w:rFonts w:ascii="Arial" w:hAnsi="Arial" w:cs="Arial"/>
            <w:noProof/>
            <w:webHidden/>
            <w:sz w:val="21"/>
            <w:szCs w:val="21"/>
          </w:rPr>
          <w:fldChar w:fldCharType="end"/>
        </w:r>
      </w:hyperlink>
    </w:p>
    <w:p w14:paraId="3272BE82" w14:textId="441F293C" w:rsidR="00625692" w:rsidRPr="009A455D" w:rsidRDefault="00625692" w:rsidP="009D7055">
      <w:pPr>
        <w:tabs>
          <w:tab w:val="left" w:pos="567"/>
        </w:tabs>
        <w:spacing w:after="0" w:line="276" w:lineRule="auto"/>
        <w:rPr>
          <w:rFonts w:ascii="Arial" w:hAnsi="Arial" w:cs="Arial"/>
          <w:b/>
          <w:bCs/>
          <w:sz w:val="21"/>
          <w:szCs w:val="21"/>
        </w:rPr>
      </w:pPr>
      <w:r w:rsidRPr="009A455D">
        <w:rPr>
          <w:rFonts w:ascii="Arial" w:hAnsi="Arial" w:cs="Arial"/>
          <w:b/>
          <w:bCs/>
          <w:sz w:val="21"/>
          <w:szCs w:val="21"/>
        </w:rPr>
        <w:fldChar w:fldCharType="end"/>
      </w:r>
    </w:p>
    <w:p w14:paraId="7703591D" w14:textId="77777777" w:rsidR="00625692" w:rsidRPr="009A455D" w:rsidRDefault="00625692" w:rsidP="009D7055">
      <w:pPr>
        <w:tabs>
          <w:tab w:val="left" w:pos="567"/>
        </w:tabs>
        <w:spacing w:after="0" w:line="276" w:lineRule="auto"/>
        <w:rPr>
          <w:rFonts w:ascii="Arial" w:hAnsi="Arial" w:cs="Arial"/>
          <w:b/>
          <w:bCs/>
          <w:sz w:val="21"/>
          <w:szCs w:val="21"/>
        </w:rPr>
      </w:pPr>
      <w:r w:rsidRPr="009A455D">
        <w:rPr>
          <w:rFonts w:ascii="Arial" w:hAnsi="Arial" w:cs="Arial"/>
          <w:b/>
          <w:bCs/>
          <w:sz w:val="21"/>
          <w:szCs w:val="21"/>
        </w:rPr>
        <w:br w:type="page"/>
      </w:r>
    </w:p>
    <w:p w14:paraId="567EB036" w14:textId="77777777" w:rsidR="009B25A5" w:rsidRPr="009D7055" w:rsidRDefault="009B25A5" w:rsidP="009D7055">
      <w:pPr>
        <w:spacing w:after="0" w:line="276" w:lineRule="auto"/>
        <w:rPr>
          <w:rFonts w:ascii="Arial" w:hAnsi="Arial" w:cs="Arial"/>
          <w:bCs/>
          <w:sz w:val="21"/>
          <w:szCs w:val="21"/>
        </w:rPr>
      </w:pPr>
      <w:r w:rsidRPr="009D7055">
        <w:rPr>
          <w:rFonts w:ascii="Arial" w:hAnsi="Arial" w:cs="Arial"/>
          <w:bCs/>
          <w:sz w:val="21"/>
          <w:szCs w:val="21"/>
        </w:rPr>
        <w:lastRenderedPageBreak/>
        <w:t>Nr sprawy: KPT-DPR.081.1.</w:t>
      </w:r>
      <w:r w:rsidR="00ED3EC5" w:rsidRPr="009D7055">
        <w:rPr>
          <w:rFonts w:ascii="Arial" w:hAnsi="Arial" w:cs="Arial"/>
          <w:bCs/>
          <w:sz w:val="21"/>
          <w:szCs w:val="21"/>
        </w:rPr>
        <w:t>073. ……….</w:t>
      </w:r>
      <w:r w:rsidRPr="009D7055">
        <w:rPr>
          <w:rFonts w:ascii="Arial" w:hAnsi="Arial" w:cs="Arial"/>
          <w:bCs/>
          <w:sz w:val="21"/>
          <w:szCs w:val="21"/>
        </w:rPr>
        <w:t>.2024</w:t>
      </w:r>
    </w:p>
    <w:p w14:paraId="553AD910" w14:textId="77777777" w:rsidR="009B25A5" w:rsidRPr="009D7055" w:rsidRDefault="009B25A5" w:rsidP="009D7055">
      <w:pPr>
        <w:spacing w:after="0" w:line="276" w:lineRule="auto"/>
        <w:rPr>
          <w:rFonts w:ascii="Arial" w:hAnsi="Arial" w:cs="Arial"/>
          <w:bCs/>
          <w:sz w:val="21"/>
          <w:szCs w:val="21"/>
        </w:rPr>
      </w:pPr>
    </w:p>
    <w:p w14:paraId="4DA625A9" w14:textId="77777777" w:rsidR="009B25A5" w:rsidRPr="009D7055" w:rsidRDefault="009B25A5" w:rsidP="009D7055">
      <w:pPr>
        <w:spacing w:after="0" w:line="276" w:lineRule="auto"/>
        <w:jc w:val="center"/>
        <w:rPr>
          <w:rFonts w:ascii="Arial" w:eastAsia="Arial Unicode MS" w:hAnsi="Arial" w:cs="Arial"/>
          <w:b/>
          <w:sz w:val="21"/>
          <w:szCs w:val="21"/>
          <w:lang w:eastAsia="pl-PL"/>
        </w:rPr>
      </w:pPr>
      <w:r w:rsidRPr="009D7055">
        <w:rPr>
          <w:rFonts w:ascii="Arial" w:hAnsi="Arial" w:cs="Arial"/>
          <w:b/>
          <w:bCs/>
          <w:sz w:val="21"/>
          <w:szCs w:val="21"/>
        </w:rPr>
        <w:t xml:space="preserve">UMOWA Z UCZESTNIKIEM I – PROJEKT </w:t>
      </w:r>
      <w:r w:rsidRPr="009D7055">
        <w:rPr>
          <w:rFonts w:ascii="Arial" w:eastAsia="Arial Unicode MS" w:hAnsi="Arial" w:cs="Arial"/>
          <w:b/>
          <w:sz w:val="21"/>
          <w:szCs w:val="21"/>
          <w:lang w:eastAsia="pl-PL"/>
        </w:rPr>
        <w:t>TECHNOPARK KIELCE DIH</w:t>
      </w:r>
    </w:p>
    <w:p w14:paraId="79FF9EFB" w14:textId="77777777" w:rsidR="009B25A5" w:rsidRPr="009D7055" w:rsidRDefault="009B25A5" w:rsidP="009D7055">
      <w:pPr>
        <w:spacing w:after="0" w:line="276" w:lineRule="auto"/>
        <w:jc w:val="center"/>
        <w:rPr>
          <w:rFonts w:ascii="Arial" w:eastAsia="Arial Unicode MS" w:hAnsi="Arial" w:cs="Arial"/>
          <w:b/>
          <w:sz w:val="21"/>
          <w:szCs w:val="21"/>
          <w:lang w:eastAsia="pl-PL"/>
        </w:rPr>
      </w:pPr>
      <w:r w:rsidRPr="009D7055">
        <w:rPr>
          <w:rFonts w:ascii="Arial" w:eastAsia="Arial Unicode MS" w:hAnsi="Arial" w:cs="Arial"/>
          <w:b/>
          <w:sz w:val="21"/>
          <w:szCs w:val="21"/>
          <w:lang w:eastAsia="pl-PL"/>
        </w:rPr>
        <w:t>nr TKDIH/</w:t>
      </w:r>
      <w:r w:rsidR="00ED3EC5" w:rsidRPr="009D7055">
        <w:rPr>
          <w:rFonts w:ascii="Arial" w:eastAsia="Arial Unicode MS" w:hAnsi="Arial" w:cs="Arial"/>
          <w:b/>
          <w:sz w:val="21"/>
          <w:szCs w:val="21"/>
          <w:lang w:eastAsia="pl-PL"/>
        </w:rPr>
        <w:t>…/…/2024</w:t>
      </w:r>
    </w:p>
    <w:p w14:paraId="5E82F42D" w14:textId="77777777" w:rsidR="009B25A5" w:rsidRPr="009D7055" w:rsidRDefault="009B25A5" w:rsidP="009D7055">
      <w:pPr>
        <w:spacing w:after="0" w:line="276" w:lineRule="auto"/>
        <w:jc w:val="center"/>
        <w:rPr>
          <w:rFonts w:ascii="Arial" w:eastAsia="Arial Unicode MS" w:hAnsi="Arial" w:cs="Arial"/>
          <w:b/>
          <w:sz w:val="21"/>
          <w:szCs w:val="21"/>
          <w:lang w:eastAsia="pl-PL"/>
        </w:rPr>
      </w:pPr>
    </w:p>
    <w:p w14:paraId="60DE38E3" w14:textId="77777777" w:rsidR="00625692" w:rsidRPr="009D7055" w:rsidRDefault="00625692" w:rsidP="009D7055">
      <w:pPr>
        <w:spacing w:after="0" w:line="276" w:lineRule="auto"/>
        <w:rPr>
          <w:rFonts w:ascii="Arial" w:hAnsi="Arial" w:cs="Arial"/>
          <w:sz w:val="21"/>
          <w:szCs w:val="21"/>
        </w:rPr>
      </w:pPr>
      <w:r w:rsidRPr="009D7055">
        <w:rPr>
          <w:rFonts w:ascii="Arial" w:hAnsi="Arial" w:cs="Arial"/>
          <w:sz w:val="21"/>
          <w:szCs w:val="21"/>
        </w:rPr>
        <w:t>zawarta dnia ………………………….. w Kielcach pomiędzy:</w:t>
      </w:r>
    </w:p>
    <w:p w14:paraId="483954CD" w14:textId="77777777" w:rsidR="00D85CEA" w:rsidRPr="009D7055" w:rsidRDefault="00D85CEA" w:rsidP="009D7055">
      <w:pPr>
        <w:spacing w:after="0" w:line="276" w:lineRule="auto"/>
        <w:rPr>
          <w:rFonts w:ascii="Arial" w:hAnsi="Arial" w:cs="Arial"/>
          <w:sz w:val="21"/>
          <w:szCs w:val="21"/>
        </w:rPr>
      </w:pPr>
    </w:p>
    <w:p w14:paraId="08D09C77" w14:textId="77777777" w:rsidR="00B65877" w:rsidRPr="00C75FFE" w:rsidRDefault="00B65877" w:rsidP="00B65877">
      <w:pPr>
        <w:spacing w:line="276" w:lineRule="auto"/>
        <w:jc w:val="both"/>
        <w:rPr>
          <w:rFonts w:ascii="Arial" w:hAnsi="Arial" w:cs="Arial"/>
          <w:color w:val="000000" w:themeColor="text1"/>
          <w:sz w:val="21"/>
          <w:szCs w:val="21"/>
        </w:rPr>
      </w:pPr>
      <w:r w:rsidRPr="00C75FFE">
        <w:rPr>
          <w:rFonts w:ascii="Arial" w:hAnsi="Arial" w:cs="Arial"/>
          <w:b/>
          <w:bCs/>
          <w:color w:val="000000" w:themeColor="text1"/>
          <w:sz w:val="21"/>
          <w:szCs w:val="21"/>
        </w:rPr>
        <w:t>Gminą Kielce</w:t>
      </w:r>
      <w:r w:rsidRPr="00C75FFE">
        <w:rPr>
          <w:rFonts w:ascii="Arial" w:hAnsi="Arial" w:cs="Arial"/>
          <w:color w:val="000000" w:themeColor="text1"/>
          <w:sz w:val="21"/>
          <w:szCs w:val="21"/>
        </w:rPr>
        <w:t xml:space="preserve">, Rynek 1, 25-303 Kielce, NIP: 6572617325, REGON: 291009343, reprezentowaną przez </w:t>
      </w:r>
      <w:r w:rsidRPr="00C75FFE">
        <w:rPr>
          <w:rFonts w:ascii="Arial" w:hAnsi="Arial" w:cs="Arial"/>
          <w:sz w:val="21"/>
          <w:szCs w:val="21"/>
        </w:rPr>
        <w:t>…………………………..  – …………………………..</w:t>
      </w:r>
      <w:r w:rsidRPr="00C75FFE">
        <w:rPr>
          <w:rFonts w:ascii="Arial" w:hAnsi="Arial" w:cs="Arial"/>
          <w:color w:val="000000" w:themeColor="text1"/>
          <w:sz w:val="21"/>
          <w:szCs w:val="21"/>
        </w:rPr>
        <w:t xml:space="preserve">działającego na podstawie pełnomocnictwa udzielonego przez Prezydenta Miasta Kielce, </w:t>
      </w:r>
    </w:p>
    <w:p w14:paraId="23FC1F9E" w14:textId="77777777" w:rsidR="00625692" w:rsidRPr="009D7055" w:rsidRDefault="00625692" w:rsidP="004515A1">
      <w:pPr>
        <w:spacing w:line="276" w:lineRule="auto"/>
        <w:jc w:val="both"/>
        <w:rPr>
          <w:rFonts w:ascii="Arial" w:hAnsi="Arial" w:cs="Arial"/>
          <w:sz w:val="21"/>
          <w:szCs w:val="21"/>
        </w:rPr>
      </w:pPr>
      <w:r w:rsidRPr="009D7055">
        <w:rPr>
          <w:rFonts w:ascii="Arial" w:hAnsi="Arial" w:cs="Arial"/>
          <w:sz w:val="21"/>
          <w:szCs w:val="21"/>
        </w:rPr>
        <w:t>zwaną dalej „</w:t>
      </w:r>
      <w:r w:rsidRPr="009D7055">
        <w:rPr>
          <w:rFonts w:ascii="Arial" w:hAnsi="Arial" w:cs="Arial"/>
          <w:b/>
          <w:bCs/>
          <w:sz w:val="21"/>
          <w:szCs w:val="21"/>
        </w:rPr>
        <w:t>Liderem</w:t>
      </w:r>
      <w:r w:rsidRPr="009D7055">
        <w:rPr>
          <w:rFonts w:ascii="Arial" w:hAnsi="Arial" w:cs="Arial"/>
          <w:sz w:val="21"/>
          <w:szCs w:val="21"/>
        </w:rPr>
        <w:t>”,</w:t>
      </w:r>
    </w:p>
    <w:p w14:paraId="1A55BDA7" w14:textId="77777777" w:rsidR="00625692" w:rsidRPr="009D7055" w:rsidRDefault="00625692" w:rsidP="004515A1">
      <w:pPr>
        <w:spacing w:line="276" w:lineRule="auto"/>
        <w:jc w:val="both"/>
        <w:rPr>
          <w:rFonts w:ascii="Arial" w:hAnsi="Arial" w:cs="Arial"/>
          <w:sz w:val="21"/>
          <w:szCs w:val="21"/>
        </w:rPr>
      </w:pPr>
      <w:r w:rsidRPr="009D7055">
        <w:rPr>
          <w:rFonts w:ascii="Arial" w:hAnsi="Arial" w:cs="Arial"/>
          <w:sz w:val="21"/>
          <w:szCs w:val="21"/>
        </w:rPr>
        <w:t xml:space="preserve">oraz </w:t>
      </w:r>
    </w:p>
    <w:p w14:paraId="66596D8F" w14:textId="77777777" w:rsidR="00625692" w:rsidRPr="009D7055" w:rsidRDefault="00625692" w:rsidP="004515A1">
      <w:pPr>
        <w:spacing w:line="276" w:lineRule="auto"/>
        <w:jc w:val="both"/>
        <w:rPr>
          <w:rFonts w:ascii="Arial" w:hAnsi="Arial" w:cs="Arial"/>
          <w:color w:val="000000" w:themeColor="text1"/>
          <w:sz w:val="21"/>
          <w:szCs w:val="21"/>
        </w:rPr>
      </w:pPr>
      <w:bookmarkStart w:id="0" w:name="_Hlk146179291"/>
      <w:r w:rsidRPr="009D7055">
        <w:rPr>
          <w:rFonts w:ascii="Arial" w:hAnsi="Arial" w:cs="Arial"/>
          <w:b/>
          <w:bCs/>
          <w:color w:val="000000" w:themeColor="text1"/>
          <w:sz w:val="21"/>
          <w:szCs w:val="21"/>
        </w:rPr>
        <w:t>Świętokrzyskim Związkiem Pracodawców Prywatnych Lewiatan</w:t>
      </w:r>
      <w:r w:rsidRPr="009D7055">
        <w:rPr>
          <w:rFonts w:ascii="Arial" w:hAnsi="Arial" w:cs="Arial"/>
          <w:color w:val="000000" w:themeColor="text1"/>
          <w:sz w:val="21"/>
          <w:szCs w:val="21"/>
        </w:rPr>
        <w:t xml:space="preserve">, ul. Warszawska 25/4, 25-512 Kielce, wpisanym do Rejestru Stowarzyszeń Krajowego Rejestru Sądowego prowadzonego przez Sąd Rejonowy w Kielcach X Wydział Gospodarczy KRS pod numerem 0000079357, NIP: 9591824245, REGON: 26009653, reprezentowanym przez </w:t>
      </w:r>
      <w:r w:rsidRPr="009D7055">
        <w:rPr>
          <w:rFonts w:ascii="Arial" w:hAnsi="Arial" w:cs="Arial"/>
          <w:sz w:val="21"/>
          <w:szCs w:val="21"/>
        </w:rPr>
        <w:t xml:space="preserve">………………………….., </w:t>
      </w:r>
    </w:p>
    <w:bookmarkEnd w:id="0"/>
    <w:p w14:paraId="0FCCE224" w14:textId="77777777" w:rsidR="00625692" w:rsidRPr="009D7055" w:rsidRDefault="00625692" w:rsidP="009D7055">
      <w:pPr>
        <w:spacing w:line="276" w:lineRule="auto"/>
        <w:rPr>
          <w:rFonts w:ascii="Arial" w:hAnsi="Arial" w:cs="Arial"/>
          <w:color w:val="000000" w:themeColor="text1"/>
          <w:sz w:val="21"/>
          <w:szCs w:val="21"/>
        </w:rPr>
      </w:pPr>
      <w:r w:rsidRPr="009D7055">
        <w:rPr>
          <w:rFonts w:ascii="Arial" w:hAnsi="Arial" w:cs="Arial"/>
          <w:color w:val="000000" w:themeColor="text1"/>
          <w:sz w:val="21"/>
          <w:szCs w:val="21"/>
        </w:rPr>
        <w:t>zwanym dalej „</w:t>
      </w:r>
      <w:r w:rsidRPr="009D7055">
        <w:rPr>
          <w:rFonts w:ascii="Arial" w:hAnsi="Arial" w:cs="Arial"/>
          <w:b/>
          <w:bCs/>
          <w:color w:val="000000" w:themeColor="text1"/>
          <w:sz w:val="21"/>
          <w:szCs w:val="21"/>
        </w:rPr>
        <w:t>ŚZPP Lewiatan</w:t>
      </w:r>
      <w:r w:rsidRPr="009D7055">
        <w:rPr>
          <w:rFonts w:ascii="Arial" w:hAnsi="Arial" w:cs="Arial"/>
          <w:color w:val="000000" w:themeColor="text1"/>
          <w:sz w:val="21"/>
          <w:szCs w:val="21"/>
        </w:rPr>
        <w:t>”,</w:t>
      </w:r>
      <w:r w:rsidRPr="009D7055">
        <w:rPr>
          <w:rStyle w:val="Odwoanieprzypisudolnego"/>
          <w:rFonts w:ascii="Arial" w:hAnsi="Arial" w:cs="Arial"/>
          <w:color w:val="000000" w:themeColor="text1"/>
          <w:sz w:val="21"/>
          <w:szCs w:val="21"/>
        </w:rPr>
        <w:footnoteReference w:id="1"/>
      </w:r>
    </w:p>
    <w:p w14:paraId="2EA71332" w14:textId="77777777" w:rsidR="00625692" w:rsidRPr="009D7055" w:rsidRDefault="00625692" w:rsidP="009D7055">
      <w:pPr>
        <w:spacing w:line="276" w:lineRule="auto"/>
        <w:rPr>
          <w:rFonts w:ascii="Arial" w:hAnsi="Arial" w:cs="Arial"/>
          <w:color w:val="000000" w:themeColor="text1"/>
          <w:sz w:val="21"/>
          <w:szCs w:val="21"/>
        </w:rPr>
      </w:pPr>
      <w:r w:rsidRPr="009D7055">
        <w:rPr>
          <w:rFonts w:ascii="Arial" w:hAnsi="Arial" w:cs="Arial"/>
          <w:color w:val="000000" w:themeColor="text1"/>
          <w:sz w:val="21"/>
          <w:szCs w:val="21"/>
        </w:rPr>
        <w:t>a także</w:t>
      </w:r>
    </w:p>
    <w:p w14:paraId="5A983E41" w14:textId="77777777" w:rsidR="00625692" w:rsidRPr="009D7055" w:rsidRDefault="00625692" w:rsidP="004515A1">
      <w:pPr>
        <w:spacing w:line="276" w:lineRule="auto"/>
        <w:jc w:val="both"/>
        <w:rPr>
          <w:rFonts w:ascii="Arial" w:hAnsi="Arial" w:cs="Arial"/>
          <w:color w:val="000000" w:themeColor="text1"/>
          <w:sz w:val="21"/>
          <w:szCs w:val="21"/>
        </w:rPr>
      </w:pPr>
      <w:r w:rsidRPr="009D7055">
        <w:rPr>
          <w:rFonts w:ascii="Arial" w:hAnsi="Arial" w:cs="Arial"/>
          <w:sz w:val="21"/>
          <w:szCs w:val="21"/>
        </w:rPr>
        <w:t xml:space="preserve">………………………….. </w:t>
      </w:r>
      <w:r w:rsidRPr="009D7055">
        <w:rPr>
          <w:rFonts w:ascii="Arial" w:hAnsi="Arial" w:cs="Arial"/>
          <w:i/>
          <w:iCs/>
          <w:color w:val="000000" w:themeColor="text1"/>
          <w:sz w:val="21"/>
          <w:szCs w:val="21"/>
        </w:rPr>
        <w:t>[imię i nazwisko]</w:t>
      </w:r>
      <w:r w:rsidRPr="009D7055">
        <w:rPr>
          <w:rFonts w:ascii="Arial" w:hAnsi="Arial" w:cs="Arial"/>
          <w:color w:val="000000" w:themeColor="text1"/>
          <w:sz w:val="21"/>
          <w:szCs w:val="21"/>
        </w:rPr>
        <w:t xml:space="preserve"> prowadzącym/ą działalność gospodarczą pod firmą </w:t>
      </w:r>
      <w:r w:rsidRPr="009D7055">
        <w:rPr>
          <w:rFonts w:ascii="Arial" w:hAnsi="Arial" w:cs="Arial"/>
          <w:sz w:val="21"/>
          <w:szCs w:val="21"/>
        </w:rPr>
        <w:t>…………………………..</w:t>
      </w:r>
      <w:r w:rsidRPr="009D7055">
        <w:rPr>
          <w:rFonts w:ascii="Arial" w:hAnsi="Arial" w:cs="Arial"/>
          <w:color w:val="000000" w:themeColor="text1"/>
          <w:sz w:val="21"/>
          <w:szCs w:val="21"/>
        </w:rPr>
        <w:t xml:space="preserve"> </w:t>
      </w:r>
      <w:r w:rsidRPr="009D7055">
        <w:rPr>
          <w:rFonts w:ascii="Arial" w:hAnsi="Arial" w:cs="Arial"/>
          <w:i/>
          <w:iCs/>
          <w:color w:val="000000" w:themeColor="text1"/>
          <w:sz w:val="21"/>
          <w:szCs w:val="21"/>
        </w:rPr>
        <w:t>[pełna nazwa firmy]</w:t>
      </w:r>
      <w:r w:rsidRPr="009D7055">
        <w:rPr>
          <w:rFonts w:ascii="Arial" w:hAnsi="Arial" w:cs="Arial"/>
          <w:color w:val="000000" w:themeColor="text1"/>
          <w:sz w:val="21"/>
          <w:szCs w:val="21"/>
        </w:rPr>
        <w:t xml:space="preserve">, </w:t>
      </w:r>
      <w:r w:rsidRPr="009D7055">
        <w:rPr>
          <w:rFonts w:ascii="Arial" w:hAnsi="Arial" w:cs="Arial"/>
          <w:sz w:val="21"/>
          <w:szCs w:val="21"/>
        </w:rPr>
        <w:t xml:space="preserve">………………………….. </w:t>
      </w:r>
      <w:r w:rsidRPr="009D7055">
        <w:rPr>
          <w:rFonts w:ascii="Arial" w:hAnsi="Arial" w:cs="Arial"/>
          <w:i/>
          <w:iCs/>
          <w:color w:val="000000" w:themeColor="text1"/>
          <w:sz w:val="21"/>
          <w:szCs w:val="21"/>
        </w:rPr>
        <w:t>[adres, w tym ulica, kod pocztowy, miejscowość]</w:t>
      </w:r>
      <w:r w:rsidRPr="009D7055">
        <w:rPr>
          <w:rFonts w:ascii="Arial" w:hAnsi="Arial" w:cs="Arial"/>
          <w:color w:val="000000" w:themeColor="text1"/>
          <w:sz w:val="21"/>
          <w:szCs w:val="21"/>
        </w:rPr>
        <w:t xml:space="preserve">, NIP: </w:t>
      </w:r>
      <w:r w:rsidRPr="009D7055">
        <w:rPr>
          <w:rFonts w:ascii="Arial" w:hAnsi="Arial" w:cs="Arial"/>
          <w:sz w:val="21"/>
          <w:szCs w:val="21"/>
        </w:rPr>
        <w:t>…………………………..</w:t>
      </w:r>
      <w:r w:rsidRPr="009D7055">
        <w:rPr>
          <w:rFonts w:ascii="Arial" w:hAnsi="Arial" w:cs="Arial"/>
          <w:color w:val="000000" w:themeColor="text1"/>
          <w:sz w:val="21"/>
          <w:szCs w:val="21"/>
        </w:rPr>
        <w:t xml:space="preserve">, REGON: </w:t>
      </w:r>
      <w:r w:rsidRPr="009D7055">
        <w:rPr>
          <w:rFonts w:ascii="Arial" w:hAnsi="Arial" w:cs="Arial"/>
          <w:sz w:val="21"/>
          <w:szCs w:val="21"/>
        </w:rPr>
        <w:t xml:space="preserve">………………………….. </w:t>
      </w:r>
      <w:r w:rsidRPr="009D7055">
        <w:rPr>
          <w:rFonts w:ascii="Arial" w:hAnsi="Arial" w:cs="Arial"/>
          <w:color w:val="000000" w:themeColor="text1"/>
          <w:sz w:val="21"/>
          <w:szCs w:val="21"/>
        </w:rPr>
        <w:t xml:space="preserve"> </w:t>
      </w:r>
    </w:p>
    <w:p w14:paraId="1D991C55" w14:textId="77777777" w:rsidR="00625692" w:rsidRPr="009D7055" w:rsidRDefault="00625692" w:rsidP="004515A1">
      <w:pPr>
        <w:spacing w:after="120" w:line="276" w:lineRule="auto"/>
        <w:jc w:val="both"/>
        <w:rPr>
          <w:rFonts w:ascii="Arial" w:hAnsi="Arial" w:cs="Arial"/>
          <w:color w:val="000000" w:themeColor="text1"/>
          <w:sz w:val="21"/>
          <w:szCs w:val="21"/>
        </w:rPr>
      </w:pPr>
      <w:r w:rsidRPr="009D7055">
        <w:rPr>
          <w:rFonts w:ascii="Arial" w:hAnsi="Arial" w:cs="Arial"/>
          <w:color w:val="000000" w:themeColor="text1"/>
          <w:sz w:val="21"/>
          <w:szCs w:val="21"/>
        </w:rPr>
        <w:t xml:space="preserve">/ </w:t>
      </w:r>
    </w:p>
    <w:p w14:paraId="15E09EC1" w14:textId="77777777" w:rsidR="00625692" w:rsidRPr="009D7055" w:rsidRDefault="00625692" w:rsidP="004515A1">
      <w:pPr>
        <w:spacing w:after="120" w:line="276" w:lineRule="auto"/>
        <w:jc w:val="both"/>
        <w:rPr>
          <w:rFonts w:ascii="Arial" w:hAnsi="Arial" w:cs="Arial"/>
          <w:color w:val="000000" w:themeColor="text1"/>
          <w:sz w:val="21"/>
          <w:szCs w:val="21"/>
        </w:rPr>
      </w:pPr>
      <w:r w:rsidRPr="009D7055">
        <w:rPr>
          <w:rFonts w:ascii="Arial" w:hAnsi="Arial" w:cs="Arial"/>
          <w:sz w:val="21"/>
          <w:szCs w:val="21"/>
        </w:rPr>
        <w:t xml:space="preserve">………………………….. </w:t>
      </w:r>
      <w:r w:rsidRPr="009D7055">
        <w:rPr>
          <w:rFonts w:ascii="Arial" w:hAnsi="Arial" w:cs="Arial"/>
          <w:color w:val="000000" w:themeColor="text1"/>
          <w:sz w:val="21"/>
          <w:szCs w:val="21"/>
        </w:rPr>
        <w:t xml:space="preserve"> </w:t>
      </w:r>
      <w:r w:rsidRPr="009D7055">
        <w:rPr>
          <w:rFonts w:ascii="Arial" w:hAnsi="Arial" w:cs="Arial"/>
          <w:i/>
          <w:iCs/>
          <w:color w:val="000000" w:themeColor="text1"/>
          <w:sz w:val="21"/>
          <w:szCs w:val="21"/>
        </w:rPr>
        <w:t>[nazwa]</w:t>
      </w:r>
      <w:r w:rsidRPr="009D7055">
        <w:rPr>
          <w:rFonts w:ascii="Arial" w:hAnsi="Arial" w:cs="Arial"/>
          <w:color w:val="000000" w:themeColor="text1"/>
          <w:sz w:val="21"/>
          <w:szCs w:val="21"/>
        </w:rPr>
        <w:t xml:space="preserve">, </w:t>
      </w:r>
      <w:r w:rsidRPr="009D7055">
        <w:rPr>
          <w:rFonts w:ascii="Arial" w:hAnsi="Arial" w:cs="Arial"/>
          <w:sz w:val="21"/>
          <w:szCs w:val="21"/>
        </w:rPr>
        <w:t xml:space="preserve">………………………….. </w:t>
      </w:r>
      <w:r w:rsidRPr="009D7055">
        <w:rPr>
          <w:rFonts w:ascii="Arial" w:hAnsi="Arial" w:cs="Arial"/>
          <w:i/>
          <w:iCs/>
          <w:color w:val="000000" w:themeColor="text1"/>
          <w:sz w:val="21"/>
          <w:szCs w:val="21"/>
        </w:rPr>
        <w:t>[adres, w tym ulica, kod pocztowy, miejscowość]</w:t>
      </w:r>
      <w:r w:rsidRPr="009D7055">
        <w:rPr>
          <w:rFonts w:ascii="Arial" w:hAnsi="Arial" w:cs="Arial"/>
          <w:color w:val="000000" w:themeColor="text1"/>
          <w:sz w:val="21"/>
          <w:szCs w:val="21"/>
        </w:rPr>
        <w:t xml:space="preserve">, wpisaną do Rejestru Przedsiębiorców Krajowego Rejestru Sądowego prowadzonego przez Sąd Rejonowy w </w:t>
      </w:r>
      <w:r w:rsidRPr="009D7055">
        <w:rPr>
          <w:rFonts w:ascii="Arial" w:hAnsi="Arial" w:cs="Arial"/>
          <w:sz w:val="21"/>
          <w:szCs w:val="21"/>
        </w:rPr>
        <w:t xml:space="preserve">………………………….. </w:t>
      </w:r>
      <w:r w:rsidRPr="009D7055">
        <w:rPr>
          <w:rFonts w:ascii="Arial" w:hAnsi="Arial" w:cs="Arial"/>
          <w:i/>
          <w:iCs/>
          <w:color w:val="000000" w:themeColor="text1"/>
          <w:sz w:val="21"/>
          <w:szCs w:val="21"/>
        </w:rPr>
        <w:t>[miasto]</w:t>
      </w:r>
      <w:r w:rsidRPr="009D7055">
        <w:rPr>
          <w:rFonts w:ascii="Arial" w:hAnsi="Arial" w:cs="Arial"/>
          <w:color w:val="000000" w:themeColor="text1"/>
          <w:sz w:val="21"/>
          <w:szCs w:val="21"/>
        </w:rPr>
        <w:t xml:space="preserve"> </w:t>
      </w:r>
      <w:r w:rsidRPr="009D7055">
        <w:rPr>
          <w:rFonts w:ascii="Arial" w:hAnsi="Arial" w:cs="Arial"/>
          <w:sz w:val="21"/>
          <w:szCs w:val="21"/>
        </w:rPr>
        <w:t xml:space="preserve">………………………….. </w:t>
      </w:r>
      <w:r w:rsidRPr="009D7055">
        <w:rPr>
          <w:rFonts w:ascii="Arial" w:hAnsi="Arial" w:cs="Arial"/>
          <w:color w:val="000000" w:themeColor="text1"/>
          <w:sz w:val="21"/>
          <w:szCs w:val="21"/>
        </w:rPr>
        <w:t xml:space="preserve">Wydział Gospodarczy KRS pod numerem </w:t>
      </w:r>
      <w:r w:rsidRPr="009D7055">
        <w:rPr>
          <w:rFonts w:ascii="Arial" w:hAnsi="Arial" w:cs="Arial"/>
          <w:sz w:val="21"/>
          <w:szCs w:val="21"/>
        </w:rPr>
        <w:t>…………………………..</w:t>
      </w:r>
      <w:r w:rsidRPr="009D7055">
        <w:rPr>
          <w:rFonts w:ascii="Arial" w:hAnsi="Arial" w:cs="Arial"/>
          <w:color w:val="000000" w:themeColor="text1"/>
          <w:sz w:val="21"/>
          <w:szCs w:val="21"/>
        </w:rPr>
        <w:t xml:space="preserve">, NIP: </w:t>
      </w:r>
      <w:r w:rsidRPr="009D7055">
        <w:rPr>
          <w:rFonts w:ascii="Arial" w:hAnsi="Arial" w:cs="Arial"/>
          <w:sz w:val="21"/>
          <w:szCs w:val="21"/>
        </w:rPr>
        <w:t>…………………………..</w:t>
      </w:r>
      <w:r w:rsidRPr="009D7055">
        <w:rPr>
          <w:rFonts w:ascii="Arial" w:hAnsi="Arial" w:cs="Arial"/>
          <w:color w:val="000000" w:themeColor="text1"/>
          <w:sz w:val="21"/>
          <w:szCs w:val="21"/>
        </w:rPr>
        <w:t xml:space="preserve">, REGON: </w:t>
      </w:r>
      <w:r w:rsidRPr="009D7055">
        <w:rPr>
          <w:rFonts w:ascii="Arial" w:hAnsi="Arial" w:cs="Arial"/>
          <w:sz w:val="21"/>
          <w:szCs w:val="21"/>
        </w:rPr>
        <w:t>…………………………..</w:t>
      </w:r>
      <w:r w:rsidRPr="009D7055">
        <w:rPr>
          <w:rFonts w:ascii="Arial" w:hAnsi="Arial" w:cs="Arial"/>
          <w:color w:val="000000" w:themeColor="text1"/>
          <w:sz w:val="21"/>
          <w:szCs w:val="21"/>
        </w:rPr>
        <w:t xml:space="preserve">, reprezentowaną przez </w:t>
      </w:r>
      <w:r w:rsidRPr="009D7055">
        <w:rPr>
          <w:rFonts w:ascii="Arial" w:hAnsi="Arial" w:cs="Arial"/>
          <w:sz w:val="21"/>
          <w:szCs w:val="21"/>
        </w:rPr>
        <w:t>…………………………..</w:t>
      </w:r>
      <w:r w:rsidRPr="009D7055">
        <w:rPr>
          <w:rFonts w:ascii="Arial" w:hAnsi="Arial" w:cs="Arial"/>
          <w:color w:val="000000" w:themeColor="text1"/>
          <w:sz w:val="21"/>
          <w:szCs w:val="21"/>
        </w:rPr>
        <w:t>,</w:t>
      </w:r>
      <w:r w:rsidRPr="009D7055">
        <w:rPr>
          <w:rStyle w:val="Odwoanieprzypisudolnego"/>
          <w:rFonts w:ascii="Arial" w:hAnsi="Arial" w:cs="Arial"/>
          <w:color w:val="000000" w:themeColor="text1"/>
          <w:sz w:val="21"/>
          <w:szCs w:val="21"/>
        </w:rPr>
        <w:footnoteReference w:id="2"/>
      </w:r>
    </w:p>
    <w:p w14:paraId="0E50BBD4" w14:textId="77777777" w:rsidR="00625692" w:rsidRPr="009D7055" w:rsidRDefault="00625692" w:rsidP="009D7055">
      <w:pPr>
        <w:spacing w:after="0" w:line="276" w:lineRule="auto"/>
        <w:rPr>
          <w:rFonts w:ascii="Arial" w:hAnsi="Arial" w:cs="Arial"/>
          <w:color w:val="000000" w:themeColor="text1"/>
          <w:sz w:val="21"/>
          <w:szCs w:val="21"/>
        </w:rPr>
      </w:pPr>
      <w:r w:rsidRPr="009D7055">
        <w:rPr>
          <w:rFonts w:ascii="Arial" w:hAnsi="Arial" w:cs="Arial"/>
          <w:color w:val="000000" w:themeColor="text1"/>
          <w:sz w:val="21"/>
          <w:szCs w:val="21"/>
        </w:rPr>
        <w:t>zwanym/ą dalej: „</w:t>
      </w:r>
      <w:r w:rsidRPr="009D7055">
        <w:rPr>
          <w:rFonts w:ascii="Arial" w:hAnsi="Arial" w:cs="Arial"/>
          <w:b/>
          <w:bCs/>
          <w:color w:val="000000" w:themeColor="text1"/>
          <w:sz w:val="21"/>
          <w:szCs w:val="21"/>
        </w:rPr>
        <w:t>Uczestnikiem</w:t>
      </w:r>
      <w:r w:rsidRPr="009D7055">
        <w:rPr>
          <w:rFonts w:ascii="Arial" w:hAnsi="Arial" w:cs="Arial"/>
          <w:color w:val="000000" w:themeColor="text1"/>
          <w:sz w:val="21"/>
          <w:szCs w:val="21"/>
        </w:rPr>
        <w:t>”,</w:t>
      </w:r>
    </w:p>
    <w:p w14:paraId="4A4267DE" w14:textId="77777777" w:rsidR="00625692" w:rsidRPr="009D7055" w:rsidRDefault="00625692" w:rsidP="00B7699C">
      <w:pPr>
        <w:spacing w:before="240" w:after="360" w:line="276" w:lineRule="auto"/>
        <w:rPr>
          <w:rFonts w:ascii="Arial" w:hAnsi="Arial" w:cs="Arial"/>
          <w:sz w:val="21"/>
          <w:szCs w:val="21"/>
        </w:rPr>
      </w:pPr>
      <w:r w:rsidRPr="009D7055">
        <w:rPr>
          <w:rFonts w:ascii="Arial" w:hAnsi="Arial" w:cs="Arial"/>
          <w:sz w:val="21"/>
          <w:szCs w:val="21"/>
        </w:rPr>
        <w:t>zwanymi dalej łącznie „</w:t>
      </w:r>
      <w:r w:rsidRPr="009D7055">
        <w:rPr>
          <w:rFonts w:ascii="Arial" w:hAnsi="Arial" w:cs="Arial"/>
          <w:b/>
          <w:bCs/>
          <w:sz w:val="21"/>
          <w:szCs w:val="21"/>
        </w:rPr>
        <w:t>Stronami</w:t>
      </w:r>
      <w:r w:rsidRPr="009D7055">
        <w:rPr>
          <w:rFonts w:ascii="Arial" w:hAnsi="Arial" w:cs="Arial"/>
          <w:sz w:val="21"/>
          <w:szCs w:val="21"/>
        </w:rPr>
        <w:t>”, a każdy z osobna „</w:t>
      </w:r>
      <w:r w:rsidRPr="009D7055">
        <w:rPr>
          <w:rFonts w:ascii="Arial" w:hAnsi="Arial" w:cs="Arial"/>
          <w:b/>
          <w:bCs/>
          <w:sz w:val="21"/>
          <w:szCs w:val="21"/>
        </w:rPr>
        <w:t>Stroną</w:t>
      </w:r>
      <w:r w:rsidRPr="009D7055">
        <w:rPr>
          <w:rFonts w:ascii="Arial" w:hAnsi="Arial" w:cs="Arial"/>
          <w:sz w:val="21"/>
          <w:szCs w:val="21"/>
        </w:rPr>
        <w:t>”,</w:t>
      </w:r>
    </w:p>
    <w:p w14:paraId="70977DCC" w14:textId="77777777" w:rsidR="00625692" w:rsidRPr="009D7055" w:rsidRDefault="00625692" w:rsidP="004515A1">
      <w:pPr>
        <w:spacing w:before="480" w:line="276" w:lineRule="auto"/>
        <w:rPr>
          <w:rFonts w:ascii="Arial" w:hAnsi="Arial" w:cs="Arial"/>
          <w:i/>
          <w:iCs/>
          <w:sz w:val="21"/>
          <w:szCs w:val="21"/>
        </w:rPr>
      </w:pPr>
      <w:r w:rsidRPr="009D7055">
        <w:rPr>
          <w:rFonts w:ascii="Arial" w:hAnsi="Arial" w:cs="Arial"/>
          <w:i/>
          <w:iCs/>
          <w:sz w:val="21"/>
          <w:szCs w:val="21"/>
        </w:rPr>
        <w:lastRenderedPageBreak/>
        <w:t>Mając na uwadze, że:</w:t>
      </w:r>
    </w:p>
    <w:p w14:paraId="7EC1E641" w14:textId="77777777" w:rsidR="00625692" w:rsidRPr="009D7055" w:rsidRDefault="00625692" w:rsidP="009D7055">
      <w:pPr>
        <w:pStyle w:val="Akapitzlist"/>
        <w:numPr>
          <w:ilvl w:val="0"/>
          <w:numId w:val="6"/>
        </w:numPr>
        <w:spacing w:after="120" w:line="276" w:lineRule="auto"/>
        <w:contextualSpacing w:val="0"/>
        <w:jc w:val="both"/>
        <w:rPr>
          <w:rFonts w:ascii="Arial" w:hAnsi="Arial" w:cs="Arial"/>
          <w:i/>
          <w:iCs/>
          <w:sz w:val="21"/>
          <w:szCs w:val="21"/>
          <w:lang w:val="pl-PL"/>
        </w:rPr>
      </w:pPr>
      <w:r w:rsidRPr="009D7055">
        <w:rPr>
          <w:rFonts w:ascii="Arial" w:hAnsi="Arial" w:cs="Arial"/>
          <w:i/>
          <w:iCs/>
          <w:sz w:val="21"/>
          <w:szCs w:val="21"/>
          <w:lang w:val="pl-PL"/>
        </w:rPr>
        <w:t xml:space="preserve">w wyniku rekrutacji związanej z Projektem, prowadzonej na </w:t>
      </w:r>
      <w:bookmarkStart w:id="1" w:name="_Hlk150940038"/>
      <w:r w:rsidRPr="009D7055">
        <w:rPr>
          <w:rFonts w:ascii="Arial" w:hAnsi="Arial" w:cs="Arial"/>
          <w:i/>
          <w:iCs/>
          <w:sz w:val="21"/>
          <w:szCs w:val="21"/>
          <w:lang w:val="pl-PL"/>
        </w:rPr>
        <w:t>podstawie Regulaminu, Uczestnik został zakwalifikowany do udziału w Etapie I (Dojrzałość Cyfrowa);</w:t>
      </w:r>
    </w:p>
    <w:bookmarkEnd w:id="1"/>
    <w:p w14:paraId="6FAB4213" w14:textId="77777777" w:rsidR="00625692" w:rsidRPr="009D7055" w:rsidRDefault="00625692" w:rsidP="009D7055">
      <w:pPr>
        <w:pStyle w:val="Akapitzlist"/>
        <w:numPr>
          <w:ilvl w:val="0"/>
          <w:numId w:val="6"/>
        </w:numPr>
        <w:spacing w:after="120" w:line="276" w:lineRule="auto"/>
        <w:contextualSpacing w:val="0"/>
        <w:jc w:val="both"/>
        <w:rPr>
          <w:rFonts w:ascii="Arial" w:hAnsi="Arial" w:cs="Arial"/>
          <w:i/>
          <w:iCs/>
          <w:sz w:val="21"/>
          <w:szCs w:val="21"/>
          <w:lang w:val="pl-PL"/>
        </w:rPr>
      </w:pPr>
      <w:r w:rsidRPr="009D7055">
        <w:rPr>
          <w:rFonts w:ascii="Arial" w:hAnsi="Arial" w:cs="Arial"/>
          <w:i/>
          <w:iCs/>
          <w:sz w:val="21"/>
          <w:szCs w:val="21"/>
          <w:lang w:val="pl-PL"/>
        </w:rPr>
        <w:t>jednym z warunków wzięcia udziału w Etapie I (Dojrzałość Cyfrowa) jest zawarcie Umowy z Uczestnikiem I;</w:t>
      </w:r>
    </w:p>
    <w:p w14:paraId="1812B37D" w14:textId="77777777" w:rsidR="00625692" w:rsidRPr="009D7055" w:rsidRDefault="00625692" w:rsidP="009D7055">
      <w:pPr>
        <w:spacing w:line="276" w:lineRule="auto"/>
        <w:rPr>
          <w:rFonts w:ascii="Arial" w:hAnsi="Arial" w:cs="Arial"/>
          <w:i/>
          <w:iCs/>
          <w:sz w:val="21"/>
          <w:szCs w:val="21"/>
        </w:rPr>
      </w:pPr>
      <w:r w:rsidRPr="009D7055">
        <w:rPr>
          <w:rFonts w:ascii="Arial" w:hAnsi="Arial" w:cs="Arial"/>
          <w:i/>
          <w:iCs/>
          <w:sz w:val="21"/>
          <w:szCs w:val="21"/>
        </w:rPr>
        <w:t>Strony postanowiły zawrzeć niniejszą Umowę z Uczestnikiem I o następującej treści:</w:t>
      </w:r>
    </w:p>
    <w:p w14:paraId="207C7B22" w14:textId="77777777" w:rsidR="00625692" w:rsidRPr="009D7055" w:rsidRDefault="00625692" w:rsidP="009D7055">
      <w:pPr>
        <w:pStyle w:val="Nagwek1"/>
      </w:pPr>
      <w:bookmarkStart w:id="2" w:name="_Toc162274100"/>
      <w:r w:rsidRPr="009D7055">
        <w:t>DEFINICJE</w:t>
      </w:r>
      <w:bookmarkEnd w:id="2"/>
    </w:p>
    <w:p w14:paraId="628C8E15" w14:textId="77777777" w:rsidR="00625692" w:rsidRPr="009D7055" w:rsidRDefault="00625692" w:rsidP="009D7055">
      <w:pPr>
        <w:pStyle w:val="Nagwek2"/>
      </w:pPr>
      <w:bookmarkStart w:id="3" w:name="_Ref150942126"/>
      <w:r w:rsidRPr="009D7055">
        <w:t>Wszelkie wyrażenia pisane wielką literą, jak i inne terminy zawarte i wykorzystane w Umowie</w:t>
      </w:r>
      <w:r w:rsidRPr="009D7055">
        <w:rPr>
          <w:color w:val="000000" w:themeColor="text1"/>
        </w:rPr>
        <w:t xml:space="preserve"> z Uczestnikiem I</w:t>
      </w:r>
      <w:r w:rsidRPr="009D7055">
        <w:t>, mają znaczenie przypisane im poniżej:</w:t>
      </w:r>
      <w:bookmarkEnd w:id="3"/>
    </w:p>
    <w:tbl>
      <w:tblPr>
        <w:tblStyle w:val="Tabela-Siatka"/>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1"/>
        <w:gridCol w:w="5493"/>
      </w:tblGrid>
      <w:tr w:rsidR="00625692" w:rsidRPr="009D7055" w14:paraId="7F39C5D9" w14:textId="77777777" w:rsidTr="00384F96">
        <w:tc>
          <w:tcPr>
            <w:tcW w:w="2751" w:type="dxa"/>
          </w:tcPr>
          <w:p w14:paraId="4533A773"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Dane Osobowe</w:t>
            </w:r>
          </w:p>
        </w:tc>
        <w:tc>
          <w:tcPr>
            <w:tcW w:w="5493" w:type="dxa"/>
          </w:tcPr>
          <w:p w14:paraId="69ABCF3A" w14:textId="77777777" w:rsidR="00625692" w:rsidRPr="009D7055" w:rsidRDefault="00625692" w:rsidP="009D7055">
            <w:pPr>
              <w:pStyle w:val="Nagwek2"/>
              <w:numPr>
                <w:ilvl w:val="0"/>
                <w:numId w:val="0"/>
              </w:numPr>
              <w:spacing w:before="0"/>
              <w:outlineLvl w:val="1"/>
              <w:rPr>
                <w:rStyle w:val="s23"/>
                <w:color w:val="000000" w:themeColor="text1"/>
              </w:rPr>
            </w:pPr>
            <w:r w:rsidRPr="009D7055">
              <w:rPr>
                <w:rStyle w:val="s23"/>
                <w:color w:val="000000" w:themeColor="text1"/>
                <w:shd w:val="clear" w:color="auto" w:fill="FFFFFF"/>
              </w:rPr>
              <w:t>oznacza informacje o zidentyfikowanej lub możliwej do zidentyfikowania osobie fizycznej („osobie, której dane dotyczą”); możliwa do zidentyfikowania osoba fizyczna to osoba, którą można bezpośrednio lub pośrednio zidentyfikować, w szczególności na podstawie identyfikatora</w:t>
            </w:r>
            <w:r w:rsidRPr="009D7055">
              <w:rPr>
                <w:rStyle w:val="apple-converted-space"/>
                <w:color w:val="000000" w:themeColor="text1"/>
                <w:shd w:val="clear" w:color="auto" w:fill="FFFFFF"/>
              </w:rPr>
              <w:t> </w:t>
            </w:r>
            <w:r w:rsidRPr="009D7055">
              <w:rPr>
                <w:rStyle w:val="s23"/>
                <w:color w:val="000000" w:themeColor="text1"/>
                <w:shd w:val="clear" w:color="auto" w:fill="FFFFFF"/>
              </w:rPr>
              <w:t>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tc>
      </w:tr>
      <w:tr w:rsidR="00625692" w:rsidRPr="009D7055" w14:paraId="3F502EA5" w14:textId="77777777" w:rsidTr="00384F96">
        <w:tc>
          <w:tcPr>
            <w:tcW w:w="2751" w:type="dxa"/>
          </w:tcPr>
          <w:p w14:paraId="6668179B"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EDIH</w:t>
            </w:r>
          </w:p>
        </w:tc>
        <w:tc>
          <w:tcPr>
            <w:tcW w:w="5493" w:type="dxa"/>
          </w:tcPr>
          <w:p w14:paraId="425E863A" w14:textId="77777777" w:rsidR="00625692" w:rsidRPr="009D7055" w:rsidRDefault="00625692" w:rsidP="009D7055">
            <w:pPr>
              <w:pStyle w:val="Nagwek2"/>
              <w:numPr>
                <w:ilvl w:val="0"/>
                <w:numId w:val="0"/>
              </w:numPr>
              <w:spacing w:before="0"/>
              <w:outlineLvl w:val="1"/>
              <w:rPr>
                <w:rStyle w:val="s23"/>
                <w:color w:val="000000" w:themeColor="text1"/>
                <w:shd w:val="clear" w:color="auto" w:fill="FFFFFF"/>
              </w:rPr>
            </w:pPr>
            <w:r w:rsidRPr="009D7055">
              <w:rPr>
                <w:rStyle w:val="normaltextrun"/>
                <w:shd w:val="clear" w:color="auto" w:fill="FFFFFF"/>
              </w:rPr>
              <w:t xml:space="preserve">oznacza </w:t>
            </w:r>
            <w:r w:rsidRPr="009D7055">
              <w:rPr>
                <w:rStyle w:val="normaltextrun"/>
                <w:i/>
                <w:iCs/>
                <w:shd w:val="clear" w:color="auto" w:fill="FFFFFF"/>
              </w:rPr>
              <w:t>European Digital Innovation Hub</w:t>
            </w:r>
            <w:r w:rsidRPr="009D7055">
              <w:rPr>
                <w:rStyle w:val="normaltextrun"/>
                <w:shd w:val="clear" w:color="auto" w:fill="FFFFFF"/>
              </w:rPr>
              <w:t>, czyli Europejskie Huby Innowacji Cyfrowej wybrane w konkursie organizowanym przez Komisję Europejską – ośrodki, których rolą jest pomoc przedsiębiorstwom w zwiększaniu konkurencyjności poprzez wsparcie ich w transformacji cyfrowej – zarówno poprzez udoskonalanie dzięki zastosowaniu najnowszych rozwiązań cyfrowych ich aktualnego modelu biznesowego oraz produktów/usług, jak poprzez daleko idącą ich zmianę; EDIH to punkty kompleksowej obsługi wspierające przedsiębiorstwa i organizacje sektora publicznego w odpowiedzi na wyzwania cyfrowe;</w:t>
            </w:r>
            <w:r w:rsidRPr="009D7055">
              <w:rPr>
                <w:rStyle w:val="eop"/>
                <w:shd w:val="clear" w:color="auto" w:fill="FFFFFF"/>
              </w:rPr>
              <w:t> </w:t>
            </w:r>
          </w:p>
        </w:tc>
      </w:tr>
      <w:tr w:rsidR="00625692" w:rsidRPr="009D7055" w14:paraId="4F687460" w14:textId="77777777" w:rsidTr="00384F96">
        <w:tc>
          <w:tcPr>
            <w:tcW w:w="2751" w:type="dxa"/>
          </w:tcPr>
          <w:p w14:paraId="021A460A"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Etap I (Dojrzałość Cyfrowa)</w:t>
            </w:r>
          </w:p>
        </w:tc>
        <w:tc>
          <w:tcPr>
            <w:tcW w:w="5493" w:type="dxa"/>
          </w:tcPr>
          <w:p w14:paraId="44FD95CB" w14:textId="77777777" w:rsidR="00625692" w:rsidRPr="009D7055" w:rsidRDefault="00625692" w:rsidP="009D7055">
            <w:pPr>
              <w:pStyle w:val="Nagwek2"/>
              <w:numPr>
                <w:ilvl w:val="1"/>
                <w:numId w:val="0"/>
              </w:numPr>
              <w:spacing w:before="0"/>
              <w:outlineLvl w:val="1"/>
            </w:pPr>
            <w:r w:rsidRPr="009D7055">
              <w:rPr>
                <w:color w:val="000000" w:themeColor="text1"/>
              </w:rPr>
              <w:t>oznacza etap Projektu, o którym mowa w pkt. 5 Regulaminu;</w:t>
            </w:r>
          </w:p>
        </w:tc>
      </w:tr>
      <w:tr w:rsidR="00625692" w:rsidRPr="009D7055" w14:paraId="26490E46" w14:textId="77777777" w:rsidTr="00384F96">
        <w:tc>
          <w:tcPr>
            <w:tcW w:w="2751" w:type="dxa"/>
          </w:tcPr>
          <w:p w14:paraId="7545595E"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Etap II (Partnerzy)</w:t>
            </w:r>
          </w:p>
        </w:tc>
        <w:tc>
          <w:tcPr>
            <w:tcW w:w="5493" w:type="dxa"/>
          </w:tcPr>
          <w:p w14:paraId="00826AD5" w14:textId="77777777" w:rsidR="00625692" w:rsidRPr="009D7055" w:rsidRDefault="00625692" w:rsidP="009D7055">
            <w:pPr>
              <w:pStyle w:val="Nagwek2"/>
              <w:numPr>
                <w:ilvl w:val="1"/>
                <w:numId w:val="0"/>
              </w:numPr>
              <w:spacing w:before="0"/>
              <w:outlineLvl w:val="1"/>
            </w:pPr>
            <w:r w:rsidRPr="009D7055">
              <w:rPr>
                <w:color w:val="000000" w:themeColor="text1"/>
              </w:rPr>
              <w:t xml:space="preserve">oznacza etap Projektu, o którym mowa w pkt. 6 Regulaminu, następujący po Etapie I (Dojrzałość </w:t>
            </w:r>
            <w:r w:rsidRPr="009D7055">
              <w:rPr>
                <w:color w:val="000000" w:themeColor="text1"/>
              </w:rPr>
              <w:lastRenderedPageBreak/>
              <w:t>Cyfrowa), w którym mogą wziąć udział wybrani Uczestnicy;</w:t>
            </w:r>
          </w:p>
        </w:tc>
      </w:tr>
      <w:tr w:rsidR="00625692" w:rsidRPr="009D7055" w14:paraId="5F9281C7" w14:textId="77777777" w:rsidTr="00384F96">
        <w:tc>
          <w:tcPr>
            <w:tcW w:w="2751" w:type="dxa"/>
          </w:tcPr>
          <w:p w14:paraId="5BB5634E" w14:textId="77777777" w:rsidR="00625692" w:rsidRPr="009D7055" w:rsidRDefault="00625692" w:rsidP="009D7055">
            <w:pPr>
              <w:spacing w:after="120" w:line="276" w:lineRule="auto"/>
              <w:rPr>
                <w:rFonts w:cs="Arial"/>
                <w:b/>
                <w:bCs/>
                <w:sz w:val="21"/>
                <w:szCs w:val="21"/>
              </w:rPr>
            </w:pPr>
            <w:r w:rsidRPr="009D7055">
              <w:rPr>
                <w:rFonts w:cs="Arial"/>
                <w:b/>
                <w:bCs/>
                <w:sz w:val="21"/>
                <w:szCs w:val="21"/>
              </w:rPr>
              <w:lastRenderedPageBreak/>
              <w:t xml:space="preserve">Formularz de minimis </w:t>
            </w:r>
          </w:p>
        </w:tc>
        <w:tc>
          <w:tcPr>
            <w:tcW w:w="5493" w:type="dxa"/>
          </w:tcPr>
          <w:p w14:paraId="58AF7E70" w14:textId="75B56BC4" w:rsidR="00625692" w:rsidRPr="009D7055" w:rsidRDefault="00EA7DF1" w:rsidP="009D7055">
            <w:pPr>
              <w:pStyle w:val="Nagwek2"/>
              <w:numPr>
                <w:ilvl w:val="0"/>
                <w:numId w:val="0"/>
              </w:numPr>
              <w:spacing w:before="0"/>
              <w:outlineLvl w:val="1"/>
            </w:pPr>
            <w:r w:rsidRPr="009D7055">
              <w:rPr>
                <w:color w:val="000000" w:themeColor="text1"/>
              </w:rPr>
              <w:t xml:space="preserve">oznacza </w:t>
            </w:r>
            <w:r w:rsidR="0036711C" w:rsidRPr="00693E0A">
              <w:rPr>
                <w:color w:val="000000" w:themeColor="text1"/>
              </w:rPr>
              <w:t>formularz</w:t>
            </w:r>
            <w:r w:rsidR="0036711C">
              <w:rPr>
                <w:color w:val="000000" w:themeColor="text1"/>
              </w:rPr>
              <w:t xml:space="preserve"> </w:t>
            </w:r>
            <w:r w:rsidR="0036711C" w:rsidRPr="00B22169">
              <w:rPr>
                <w:color w:val="000000" w:themeColor="text1"/>
              </w:rPr>
              <w:t>informacji przedstawianych przy ubieganiu się o pomoc de minimis w rozumieniu aktualnie obowiązujących przepisów prawa unijnego lub krajowego, w tym: (i) Rozporządzenia Komisji (UE) nr 1407/2013 z dnia 18 grudnia 2013 r. w sprawie stosowania art. 107 i 108 Traktatu o funkcjonowaniu Unii Europejskiej do pomocy de minimis (do 30 czerwca 2024 r., chyba że wcześniejszy termin będzie wynikał z obowiązujących powszechnie przepisów prawa), (ii) Rozporządzenia Komisji (UE) nr 2023/2831 z dnia 13 grudnia 2023 r. w sprawie stosowania art. 107 i 108 Traktatu o funkcjonowaniu Unii Europejskiej do pomocy de minimis (od 30 czerwca 2024 r., chyba że wcześniejszy termin będzie wynikał z obowiązujących powszechnie przepisów prawa)</w:t>
            </w:r>
            <w:r w:rsidRPr="009D7055">
              <w:rPr>
                <w:color w:val="000000" w:themeColor="text1"/>
              </w:rPr>
              <w:t xml:space="preserve">; </w:t>
            </w:r>
            <w:r w:rsidR="00625692" w:rsidRPr="009D7055">
              <w:t>wzór Formularza de minimis stanowi Załącznik nr 1 do Regulaminu; wypełniony i podpisany przez Uczestnika Formularz de minimis stanowi Załącznik nr 1 do Umowy</w:t>
            </w:r>
            <w:r w:rsidR="00625692" w:rsidRPr="009D7055">
              <w:rPr>
                <w:color w:val="000000" w:themeColor="text1"/>
              </w:rPr>
              <w:t xml:space="preserve"> z Uczestnikiem I</w:t>
            </w:r>
            <w:r w:rsidR="00625692" w:rsidRPr="009D7055">
              <w:t>;</w:t>
            </w:r>
          </w:p>
        </w:tc>
      </w:tr>
      <w:tr w:rsidR="00625692" w:rsidRPr="009D7055" w14:paraId="686D5291" w14:textId="77777777" w:rsidTr="00384F96">
        <w:tc>
          <w:tcPr>
            <w:tcW w:w="2751" w:type="dxa"/>
          </w:tcPr>
          <w:p w14:paraId="12898923"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Formularz Zgłoszeniowy</w:t>
            </w:r>
          </w:p>
        </w:tc>
        <w:tc>
          <w:tcPr>
            <w:tcW w:w="5493" w:type="dxa"/>
          </w:tcPr>
          <w:p w14:paraId="415EAF06" w14:textId="77777777" w:rsidR="00625692" w:rsidRPr="009D7055" w:rsidRDefault="00625692" w:rsidP="009D7055">
            <w:pPr>
              <w:pStyle w:val="Nagwek2"/>
              <w:numPr>
                <w:ilvl w:val="1"/>
                <w:numId w:val="0"/>
              </w:numPr>
              <w:spacing w:before="0"/>
              <w:outlineLvl w:val="1"/>
            </w:pPr>
            <w:r w:rsidRPr="009D7055">
              <w:t>oznacza formularz dostępny w wersji online, do którego link znajduje się na Stronie Internetowej, którego uzupełnienie i przesłanie jest niezbędne do dokonania zgłoszenia do Projektu zgodnie z Regulaminem;</w:t>
            </w:r>
          </w:p>
        </w:tc>
      </w:tr>
      <w:tr w:rsidR="00625692" w:rsidRPr="009D7055" w14:paraId="5E80E17B" w14:textId="77777777" w:rsidTr="00384F96">
        <w:tc>
          <w:tcPr>
            <w:tcW w:w="2751" w:type="dxa"/>
          </w:tcPr>
          <w:p w14:paraId="45057944"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Fundacja Rozwoju Przemysłu / FURP</w:t>
            </w:r>
          </w:p>
        </w:tc>
        <w:tc>
          <w:tcPr>
            <w:tcW w:w="5493" w:type="dxa"/>
          </w:tcPr>
          <w:p w14:paraId="7E09F174" w14:textId="77777777" w:rsidR="00625692" w:rsidRPr="009D7055" w:rsidRDefault="00625692" w:rsidP="009D7055">
            <w:pPr>
              <w:pStyle w:val="Nagwek2"/>
              <w:numPr>
                <w:ilvl w:val="0"/>
                <w:numId w:val="0"/>
              </w:numPr>
              <w:spacing w:before="0"/>
              <w:outlineLvl w:val="1"/>
            </w:pPr>
            <w:r w:rsidRPr="009D7055">
              <w:t>oznacza Fundację Rozwoju Przemysłu z siedzibą w Kielcach, ul. Olszewskiego 6, 25-663 Kielce, wpisaną do Rejestru Stowarzyszeń Krajowego Rejestru Sądowego prowadzonego przez Sąd Rejonowy w Kielcach X Wydział Gospodarczy KRS pod numerem 0000522490, NIP: 6572915287, REGON: 260794435;</w:t>
            </w:r>
          </w:p>
        </w:tc>
      </w:tr>
      <w:tr w:rsidR="00625692" w:rsidRPr="009D7055" w14:paraId="6D10B2CE" w14:textId="77777777" w:rsidTr="00384F96">
        <w:tc>
          <w:tcPr>
            <w:tcW w:w="2751" w:type="dxa"/>
          </w:tcPr>
          <w:p w14:paraId="11570C92"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Informacje Poufne</w:t>
            </w:r>
          </w:p>
        </w:tc>
        <w:tc>
          <w:tcPr>
            <w:tcW w:w="5493" w:type="dxa"/>
          </w:tcPr>
          <w:p w14:paraId="5389EB32" w14:textId="19296A92" w:rsidR="00625692" w:rsidRPr="009D7055" w:rsidRDefault="00625692" w:rsidP="009D7055">
            <w:pPr>
              <w:pStyle w:val="Nagwek2"/>
              <w:numPr>
                <w:ilvl w:val="0"/>
                <w:numId w:val="0"/>
              </w:numPr>
              <w:spacing w:before="0"/>
              <w:outlineLvl w:val="1"/>
            </w:pPr>
            <w:r w:rsidRPr="009D7055">
              <w:t xml:space="preserve">mają znaczenie nadane w pkt. </w:t>
            </w:r>
            <w:r w:rsidRPr="009D7055">
              <w:fldChar w:fldCharType="begin"/>
            </w:r>
            <w:r w:rsidRPr="009D7055">
              <w:instrText xml:space="preserve"> REF _Ref146184019 \r \h  \* MERGEFORMAT </w:instrText>
            </w:r>
            <w:r w:rsidRPr="009D7055">
              <w:fldChar w:fldCharType="separate"/>
            </w:r>
            <w:r w:rsidR="00A44F26">
              <w:t>14.1</w:t>
            </w:r>
            <w:r w:rsidRPr="009D7055">
              <w:fldChar w:fldCharType="end"/>
            </w:r>
            <w:r w:rsidRPr="009D7055">
              <w:t xml:space="preserve"> Umowy</w:t>
            </w:r>
            <w:r w:rsidRPr="009D7055">
              <w:rPr>
                <w:color w:val="000000" w:themeColor="text1"/>
              </w:rPr>
              <w:t xml:space="preserve"> z Uczestnikiem I</w:t>
            </w:r>
            <w:r w:rsidRPr="009D7055">
              <w:t>;</w:t>
            </w:r>
          </w:p>
        </w:tc>
      </w:tr>
      <w:tr w:rsidR="00625692" w:rsidRPr="009D7055" w14:paraId="2F9B0B44" w14:textId="77777777" w:rsidTr="00384F96">
        <w:tc>
          <w:tcPr>
            <w:tcW w:w="2751" w:type="dxa"/>
          </w:tcPr>
          <w:p w14:paraId="34A87A47"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Konsultant ds. Innowacji</w:t>
            </w:r>
          </w:p>
        </w:tc>
        <w:tc>
          <w:tcPr>
            <w:tcW w:w="5493" w:type="dxa"/>
          </w:tcPr>
          <w:p w14:paraId="3E67CFC8" w14:textId="77777777" w:rsidR="00625692" w:rsidRPr="009D7055" w:rsidRDefault="00625692" w:rsidP="009D7055">
            <w:pPr>
              <w:pStyle w:val="Nagwek2"/>
              <w:numPr>
                <w:ilvl w:val="1"/>
                <w:numId w:val="0"/>
              </w:numPr>
              <w:spacing w:before="0"/>
              <w:outlineLvl w:val="1"/>
              <w:rPr>
                <w:color w:val="5B9BD5" w:themeColor="accent1"/>
              </w:rPr>
            </w:pPr>
            <w:r w:rsidRPr="009D7055">
              <w:rPr>
                <w:color w:val="auto"/>
              </w:rPr>
              <w:t>oznacza osobę wyznaczoną przez Lidera do współpracy z Uczestnikiem w zakresie określonym w Umowie</w:t>
            </w:r>
            <w:r w:rsidRPr="009D7055">
              <w:rPr>
                <w:color w:val="000000" w:themeColor="text1"/>
              </w:rPr>
              <w:t xml:space="preserve"> z Uczestnikiem I</w:t>
            </w:r>
            <w:r w:rsidRPr="009D7055">
              <w:rPr>
                <w:color w:val="auto"/>
              </w:rPr>
              <w:t>;</w:t>
            </w:r>
          </w:p>
        </w:tc>
      </w:tr>
      <w:tr w:rsidR="00625692" w:rsidRPr="009D7055" w14:paraId="5A20AEB1" w14:textId="77777777" w:rsidTr="00384F96">
        <w:trPr>
          <w:trHeight w:val="1572"/>
        </w:trPr>
        <w:tc>
          <w:tcPr>
            <w:tcW w:w="2751" w:type="dxa"/>
          </w:tcPr>
          <w:p w14:paraId="6A0C00D9" w14:textId="77777777" w:rsidR="00625692" w:rsidRPr="009D7055" w:rsidRDefault="00625692" w:rsidP="009D7055">
            <w:pPr>
              <w:spacing w:after="120" w:line="276" w:lineRule="auto"/>
              <w:rPr>
                <w:rFonts w:cs="Arial"/>
                <w:b/>
                <w:bCs/>
                <w:sz w:val="21"/>
                <w:szCs w:val="21"/>
              </w:rPr>
            </w:pPr>
            <w:r w:rsidRPr="009D7055">
              <w:rPr>
                <w:rFonts w:cs="Arial"/>
                <w:b/>
                <w:bCs/>
                <w:sz w:val="21"/>
                <w:szCs w:val="21"/>
              </w:rPr>
              <w:lastRenderedPageBreak/>
              <w:t>Lider / Lider Projektu</w:t>
            </w:r>
          </w:p>
        </w:tc>
        <w:tc>
          <w:tcPr>
            <w:tcW w:w="5493" w:type="dxa"/>
          </w:tcPr>
          <w:p w14:paraId="69897A2B" w14:textId="77777777" w:rsidR="00625692" w:rsidRPr="009D7055" w:rsidRDefault="00625692" w:rsidP="009D7055">
            <w:pPr>
              <w:pStyle w:val="Nagwek4"/>
              <w:numPr>
                <w:ilvl w:val="3"/>
                <w:numId w:val="0"/>
              </w:numPr>
              <w:spacing w:before="0"/>
              <w:outlineLvl w:val="3"/>
            </w:pPr>
            <w:r w:rsidRPr="009D7055">
              <w:rPr>
                <w:color w:val="000000" w:themeColor="text1"/>
              </w:rPr>
              <w:t>oznacza Gminę Kielce z siedzibą w Kielcach, Rynek 1, 25-303 Kielce, NIP: 6572617325, REGON: 291009343, reprezentowaną przez Dyrektora Kieleckiego Parku Technologicznego działającego na podstawie pełnomocnictwa udzielonego przez Prezydenta Miasta Kielce;</w:t>
            </w:r>
          </w:p>
        </w:tc>
      </w:tr>
      <w:tr w:rsidR="00625692" w:rsidRPr="009D7055" w14:paraId="5AA68D8A" w14:textId="77777777" w:rsidTr="00384F96">
        <w:tc>
          <w:tcPr>
            <w:tcW w:w="2751" w:type="dxa"/>
          </w:tcPr>
          <w:p w14:paraId="32DAABCC"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Menedżer Cyfryzacji</w:t>
            </w:r>
          </w:p>
        </w:tc>
        <w:tc>
          <w:tcPr>
            <w:tcW w:w="5493" w:type="dxa"/>
          </w:tcPr>
          <w:p w14:paraId="09FD6F61" w14:textId="77777777" w:rsidR="00625692" w:rsidRPr="009D7055" w:rsidRDefault="00625692" w:rsidP="009D7055">
            <w:pPr>
              <w:pStyle w:val="Nagwek2"/>
              <w:numPr>
                <w:ilvl w:val="1"/>
                <w:numId w:val="0"/>
              </w:numPr>
              <w:spacing w:before="0"/>
              <w:outlineLvl w:val="1"/>
              <w:rPr>
                <w:color w:val="5B9BD5" w:themeColor="accent1"/>
                <w:highlight w:val="yellow"/>
              </w:rPr>
            </w:pPr>
            <w:r w:rsidRPr="009D7055">
              <w:rPr>
                <w:color w:val="auto"/>
              </w:rPr>
              <w:t>oznacza osobę wyznaczoną przez Lidera lub ŚZPP Lewiatan, która będzie pełniła funkcję opiekuna Uczestnika podczas Etapu I (Dojrzałość Cyfrowa), a w przypadku zakwalifikowania Uczestnika do Etapu II (Partnerzy), również w tym etapie, w zakresie wskazanym w Umowie</w:t>
            </w:r>
            <w:r w:rsidRPr="009D7055">
              <w:rPr>
                <w:color w:val="000000" w:themeColor="text1"/>
              </w:rPr>
              <w:t xml:space="preserve"> z Uczestnikiem I</w:t>
            </w:r>
            <w:r w:rsidRPr="009D7055">
              <w:rPr>
                <w:color w:val="auto"/>
              </w:rPr>
              <w:t>;</w:t>
            </w:r>
          </w:p>
        </w:tc>
      </w:tr>
      <w:tr w:rsidR="00625692" w:rsidRPr="009D7055" w14:paraId="63E4EC4B" w14:textId="77777777" w:rsidTr="00384F96">
        <w:tc>
          <w:tcPr>
            <w:tcW w:w="2751" w:type="dxa"/>
          </w:tcPr>
          <w:p w14:paraId="4290D4E7"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 xml:space="preserve">mikro, mały przedsiębiorca lub średni przedsiębiorca (MŚP) </w:t>
            </w:r>
          </w:p>
        </w:tc>
        <w:tc>
          <w:tcPr>
            <w:tcW w:w="5493" w:type="dxa"/>
          </w:tcPr>
          <w:p w14:paraId="49447FBA" w14:textId="77777777" w:rsidR="00625692" w:rsidRPr="009D7055" w:rsidRDefault="00625692" w:rsidP="009D7055">
            <w:pPr>
              <w:pStyle w:val="Nagwek2"/>
              <w:numPr>
                <w:ilvl w:val="0"/>
                <w:numId w:val="0"/>
              </w:numPr>
              <w:spacing w:before="0"/>
              <w:outlineLvl w:val="1"/>
            </w:pPr>
            <w:r w:rsidRPr="009D7055">
              <w:t xml:space="preserve">oznacza mikro, małego lub średniego przedsiębiorcę̨ spełniającego warunki określone w załączniku I do Rozporządzenia Komisji Europejskiej (UE) nr 651/2014; </w:t>
            </w:r>
          </w:p>
        </w:tc>
      </w:tr>
      <w:tr w:rsidR="00625692" w:rsidRPr="009D7055" w14:paraId="6794FCA3" w14:textId="77777777" w:rsidTr="00384F96">
        <w:tc>
          <w:tcPr>
            <w:tcW w:w="2751" w:type="dxa"/>
          </w:tcPr>
          <w:p w14:paraId="6049DE66"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Ocena Dojrzałości Cyfrowej</w:t>
            </w:r>
          </w:p>
        </w:tc>
        <w:tc>
          <w:tcPr>
            <w:tcW w:w="5493" w:type="dxa"/>
          </w:tcPr>
          <w:p w14:paraId="0CE5D124" w14:textId="03FE512A" w:rsidR="00625692" w:rsidRPr="009D7055" w:rsidRDefault="00625692" w:rsidP="009D7055">
            <w:pPr>
              <w:pStyle w:val="Nagwek2"/>
              <w:numPr>
                <w:ilvl w:val="0"/>
                <w:numId w:val="0"/>
              </w:numPr>
              <w:spacing w:before="0"/>
              <w:outlineLvl w:val="1"/>
            </w:pPr>
            <w:r w:rsidRPr="009D7055">
              <w:t xml:space="preserve">ma znaczenie nadane w pkt. </w:t>
            </w:r>
            <w:r w:rsidRPr="009D7055">
              <w:fldChar w:fldCharType="begin"/>
            </w:r>
            <w:r w:rsidRPr="009D7055">
              <w:instrText xml:space="preserve"> REF _Ref145592955 \r \h  \* MERGEFORMAT </w:instrText>
            </w:r>
            <w:r w:rsidRPr="009D7055">
              <w:fldChar w:fldCharType="separate"/>
            </w:r>
            <w:r w:rsidR="00A44F26">
              <w:t>2.7</w:t>
            </w:r>
            <w:r w:rsidRPr="009D7055">
              <w:fldChar w:fldCharType="end"/>
            </w:r>
            <w:r w:rsidRPr="009D7055">
              <w:t xml:space="preserve"> Umowy</w:t>
            </w:r>
            <w:r w:rsidRPr="009D7055">
              <w:rPr>
                <w:color w:val="000000" w:themeColor="text1"/>
              </w:rPr>
              <w:t xml:space="preserve"> z Uczestnikiem I</w:t>
            </w:r>
            <w:r w:rsidRPr="009D7055">
              <w:t>;</w:t>
            </w:r>
          </w:p>
        </w:tc>
      </w:tr>
      <w:tr w:rsidR="00625692" w:rsidRPr="009D7055" w14:paraId="7BFDFF3E" w14:textId="77777777" w:rsidTr="00384F96">
        <w:tc>
          <w:tcPr>
            <w:tcW w:w="2751" w:type="dxa"/>
          </w:tcPr>
          <w:p w14:paraId="59ACD9A5"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Odbiorca</w:t>
            </w:r>
          </w:p>
        </w:tc>
        <w:tc>
          <w:tcPr>
            <w:tcW w:w="5493" w:type="dxa"/>
          </w:tcPr>
          <w:p w14:paraId="57268660" w14:textId="140A7652" w:rsidR="00625692" w:rsidRPr="009D7055" w:rsidRDefault="00625692" w:rsidP="009D7055">
            <w:pPr>
              <w:pStyle w:val="Nagwek2"/>
              <w:numPr>
                <w:ilvl w:val="0"/>
                <w:numId w:val="0"/>
              </w:numPr>
              <w:spacing w:before="0"/>
              <w:outlineLvl w:val="1"/>
            </w:pPr>
            <w:r w:rsidRPr="009D7055">
              <w:t xml:space="preserve">ma znaczenie nadane w pkt. </w:t>
            </w:r>
            <w:r w:rsidRPr="009D7055">
              <w:fldChar w:fldCharType="begin"/>
            </w:r>
            <w:r w:rsidRPr="009D7055">
              <w:instrText xml:space="preserve"> REF _Ref495238467 \r \h  \* MERGEFORMAT </w:instrText>
            </w:r>
            <w:r w:rsidRPr="009D7055">
              <w:fldChar w:fldCharType="separate"/>
            </w:r>
            <w:r w:rsidR="00A44F26">
              <w:t>14.4</w:t>
            </w:r>
            <w:r w:rsidRPr="009D7055">
              <w:fldChar w:fldCharType="end"/>
            </w:r>
            <w:r w:rsidRPr="009D7055">
              <w:t xml:space="preserve"> Umowy</w:t>
            </w:r>
            <w:r w:rsidRPr="009D7055">
              <w:rPr>
                <w:color w:val="000000" w:themeColor="text1"/>
              </w:rPr>
              <w:t xml:space="preserve"> z Uczestnikiem I</w:t>
            </w:r>
            <w:r w:rsidRPr="009D7055">
              <w:t>;</w:t>
            </w:r>
          </w:p>
        </w:tc>
      </w:tr>
      <w:tr w:rsidR="00625692" w:rsidRPr="009D7055" w14:paraId="3204A0BC" w14:textId="77777777" w:rsidTr="00384F96">
        <w:tc>
          <w:tcPr>
            <w:tcW w:w="2751" w:type="dxa"/>
          </w:tcPr>
          <w:p w14:paraId="5A35DCB7"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Oświadczenie MŚP</w:t>
            </w:r>
          </w:p>
        </w:tc>
        <w:tc>
          <w:tcPr>
            <w:tcW w:w="5493" w:type="dxa"/>
          </w:tcPr>
          <w:p w14:paraId="5F614799" w14:textId="77777777" w:rsidR="00625692" w:rsidRPr="009D7055" w:rsidRDefault="00625692" w:rsidP="009D7055">
            <w:pPr>
              <w:pStyle w:val="Nagwek2"/>
              <w:numPr>
                <w:ilvl w:val="0"/>
                <w:numId w:val="0"/>
              </w:numPr>
              <w:spacing w:before="0"/>
              <w:outlineLvl w:val="1"/>
            </w:pPr>
            <w:r w:rsidRPr="009D7055">
              <w:t>oznacza oświadczenie o spełnianiu kryteriów statusu mikro, małego lub średniego przedsiębiorcy określonych w załączniku I do Rozporządzenia Komisji Europejskiej (UE) nr 651/2014; wzór Oświadczenia MŚP stanowi Załącznik nr 2 do Regulaminu; wypełnione i podpisane przez Uczestnika Oświadczenie MŚP stanowi Załącznik nr 2 do Umowy</w:t>
            </w:r>
            <w:r w:rsidRPr="009D7055">
              <w:rPr>
                <w:color w:val="000000" w:themeColor="text1"/>
              </w:rPr>
              <w:t xml:space="preserve"> z Uczestnikiem I</w:t>
            </w:r>
            <w:r w:rsidRPr="009D7055">
              <w:t>;</w:t>
            </w:r>
          </w:p>
        </w:tc>
      </w:tr>
      <w:tr w:rsidR="00625692" w:rsidRPr="009D7055" w14:paraId="179C4E71" w14:textId="77777777" w:rsidTr="00384F96">
        <w:tc>
          <w:tcPr>
            <w:tcW w:w="2751" w:type="dxa"/>
          </w:tcPr>
          <w:p w14:paraId="76971234"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PARP</w:t>
            </w:r>
          </w:p>
        </w:tc>
        <w:tc>
          <w:tcPr>
            <w:tcW w:w="5493" w:type="dxa"/>
          </w:tcPr>
          <w:p w14:paraId="1CA240CA" w14:textId="77777777" w:rsidR="00625692" w:rsidRPr="009D7055" w:rsidRDefault="00625692" w:rsidP="009D7055">
            <w:pPr>
              <w:pStyle w:val="Nagwek2"/>
              <w:numPr>
                <w:ilvl w:val="0"/>
                <w:numId w:val="0"/>
              </w:numPr>
              <w:spacing w:before="0"/>
              <w:outlineLvl w:val="1"/>
            </w:pPr>
            <w:r w:rsidRPr="009D7055">
              <w:t>oznacza Polską Agencję Rozwoju Przedsiębiorczości;</w:t>
            </w:r>
          </w:p>
        </w:tc>
      </w:tr>
      <w:tr w:rsidR="00625692" w:rsidRPr="009D7055" w14:paraId="3BD4724B" w14:textId="77777777" w:rsidTr="00384F96">
        <w:trPr>
          <w:trHeight w:val="888"/>
        </w:trPr>
        <w:tc>
          <w:tcPr>
            <w:tcW w:w="2751" w:type="dxa"/>
          </w:tcPr>
          <w:p w14:paraId="6279FC59"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Partner</w:t>
            </w:r>
          </w:p>
        </w:tc>
        <w:tc>
          <w:tcPr>
            <w:tcW w:w="5493" w:type="dxa"/>
          </w:tcPr>
          <w:p w14:paraId="7CD2BE1E" w14:textId="77777777" w:rsidR="00625692" w:rsidRPr="009D7055" w:rsidRDefault="00625692" w:rsidP="009D7055">
            <w:pPr>
              <w:pStyle w:val="Nagwek2"/>
              <w:numPr>
                <w:ilvl w:val="0"/>
                <w:numId w:val="0"/>
              </w:numPr>
              <w:spacing w:before="0"/>
              <w:outlineLvl w:val="1"/>
            </w:pPr>
            <w:r w:rsidRPr="009D7055">
              <w:t>oznacza – w zależności od kontekstu – jednego z Partnerów, niektórych Partnerów lub wszystkich Partnerów, o których mowa w pkt. 2.2 Regulaminu;</w:t>
            </w:r>
          </w:p>
        </w:tc>
      </w:tr>
      <w:tr w:rsidR="00384F96" w:rsidRPr="009D7055" w14:paraId="39EB8237" w14:textId="77777777" w:rsidTr="00384F96">
        <w:tc>
          <w:tcPr>
            <w:tcW w:w="2751" w:type="dxa"/>
          </w:tcPr>
          <w:p w14:paraId="60318894" w14:textId="77777777" w:rsidR="00384F96" w:rsidRPr="009D7055" w:rsidRDefault="00384F96" w:rsidP="009D7055">
            <w:pPr>
              <w:spacing w:after="120" w:line="276" w:lineRule="auto"/>
              <w:rPr>
                <w:rFonts w:cs="Arial"/>
                <w:b/>
                <w:bCs/>
                <w:sz w:val="21"/>
                <w:szCs w:val="21"/>
              </w:rPr>
            </w:pPr>
            <w:r w:rsidRPr="009D7055">
              <w:rPr>
                <w:rFonts w:cs="Arial"/>
                <w:b/>
                <w:bCs/>
                <w:sz w:val="21"/>
                <w:szCs w:val="21"/>
              </w:rPr>
              <w:t>pomoc de minimis</w:t>
            </w:r>
          </w:p>
        </w:tc>
        <w:tc>
          <w:tcPr>
            <w:tcW w:w="5493" w:type="dxa"/>
          </w:tcPr>
          <w:p w14:paraId="67516DBB" w14:textId="66E19877" w:rsidR="00384F96" w:rsidRPr="009D7055" w:rsidRDefault="00384F96" w:rsidP="009D7055">
            <w:pPr>
              <w:pStyle w:val="Nagwek2"/>
              <w:numPr>
                <w:ilvl w:val="0"/>
                <w:numId w:val="0"/>
              </w:numPr>
              <w:spacing w:before="0"/>
              <w:outlineLvl w:val="1"/>
            </w:pPr>
            <w:r w:rsidRPr="009D7055">
              <w:rPr>
                <w:rFonts w:eastAsia="Arial Unicode MS"/>
                <w:bCs/>
                <w:color w:val="000000" w:themeColor="text1"/>
              </w:rPr>
              <w:t xml:space="preserve">oznacza pomoc </w:t>
            </w:r>
            <w:r w:rsidR="00570FDC" w:rsidRPr="00693E0A">
              <w:rPr>
                <w:rFonts w:eastAsia="Arial Unicode MS"/>
                <w:bCs/>
                <w:color w:val="000000" w:themeColor="text1"/>
              </w:rPr>
              <w:t xml:space="preserve">udzielaną </w:t>
            </w:r>
            <w:r w:rsidR="00570FDC" w:rsidRPr="009127E3">
              <w:rPr>
                <w:rFonts w:eastAsia="Arial Unicode MS"/>
                <w:bCs/>
                <w:color w:val="000000" w:themeColor="text1"/>
              </w:rPr>
              <w:t xml:space="preserve">na zasadach określonych w aktualnie obowiązujących przepisach prawa unijnego lub krajowego, w tym: (i) w Rozporządzeniu Komisji (UE) nr 1407/2013 z dnia 18 grudnia 2013 r. w sprawie stosowania art. 107 i 108 Traktatu o funkcjonowaniu Unii Europejskiej do pomocy de minimis (do 30 czerwca 2024 r., chyba że wcześniejszy termin będzie wynikał z obowiązujących powszechnie przepisów prawa), (ii) </w:t>
            </w:r>
            <w:r w:rsidR="00570FDC" w:rsidRPr="009127E3">
              <w:rPr>
                <w:rFonts w:eastAsia="Arial Unicode MS"/>
                <w:bCs/>
                <w:color w:val="000000" w:themeColor="text1"/>
              </w:rPr>
              <w:lastRenderedPageBreak/>
              <w:t>Rozporządzeniu Komisji (UE) nr 2023/2831 z dnia 13 grudnia 2023 r. w sprawie stosowania art. 107 i 108 Traktatu o funkcjonowaniu Unii Europejskiej do pomocy de minimis (od 30 czerwca 2024 r., chyba że wcześniejszy termin będzie wynikał z obowiązujących powszechnie przepisów prawa)</w:t>
            </w:r>
            <w:r w:rsidRPr="009D7055">
              <w:rPr>
                <w:rFonts w:eastAsia="Arial Unicode MS"/>
                <w:bCs/>
                <w:color w:val="000000" w:themeColor="text1"/>
              </w:rPr>
              <w:t>;</w:t>
            </w:r>
          </w:p>
        </w:tc>
      </w:tr>
      <w:tr w:rsidR="00625692" w:rsidRPr="009D7055" w14:paraId="60E2C104" w14:textId="77777777" w:rsidTr="00384F96">
        <w:tc>
          <w:tcPr>
            <w:tcW w:w="2751" w:type="dxa"/>
          </w:tcPr>
          <w:p w14:paraId="1AEF454F" w14:textId="77777777" w:rsidR="00625692" w:rsidRPr="009D7055" w:rsidRDefault="00625692" w:rsidP="009D7055">
            <w:pPr>
              <w:spacing w:after="120" w:line="276" w:lineRule="auto"/>
              <w:rPr>
                <w:rFonts w:cs="Arial"/>
                <w:b/>
                <w:bCs/>
                <w:sz w:val="21"/>
                <w:szCs w:val="21"/>
              </w:rPr>
            </w:pPr>
            <w:r w:rsidRPr="009D7055">
              <w:rPr>
                <w:rFonts w:cs="Arial"/>
                <w:b/>
                <w:bCs/>
                <w:sz w:val="21"/>
                <w:szCs w:val="21"/>
              </w:rPr>
              <w:lastRenderedPageBreak/>
              <w:t>Potencjalny Uczestnik</w:t>
            </w:r>
          </w:p>
        </w:tc>
        <w:tc>
          <w:tcPr>
            <w:tcW w:w="5493" w:type="dxa"/>
          </w:tcPr>
          <w:p w14:paraId="6842AC8E" w14:textId="77777777" w:rsidR="00625692" w:rsidRPr="009D7055" w:rsidRDefault="00625692" w:rsidP="009D7055">
            <w:pPr>
              <w:pStyle w:val="Nagwek2"/>
              <w:numPr>
                <w:ilvl w:val="0"/>
                <w:numId w:val="0"/>
              </w:numPr>
              <w:spacing w:before="0"/>
              <w:outlineLvl w:val="1"/>
            </w:pPr>
            <w:r w:rsidRPr="009D7055">
              <w:t>oznacza przedsiębiorcę, który zakwalifikował się do udziału w Projekcie, z którym nie została podpisana jeszcze Umowa z Uczestnikiem I;</w:t>
            </w:r>
          </w:p>
        </w:tc>
      </w:tr>
      <w:tr w:rsidR="00625692" w:rsidRPr="009D7055" w14:paraId="4107470B" w14:textId="77777777" w:rsidTr="00384F96">
        <w:tc>
          <w:tcPr>
            <w:tcW w:w="2751" w:type="dxa"/>
          </w:tcPr>
          <w:p w14:paraId="761392D6"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Projekt / Projekt TKDIH / Projekt Technopark Kielce DIH</w:t>
            </w:r>
          </w:p>
        </w:tc>
        <w:tc>
          <w:tcPr>
            <w:tcW w:w="5493" w:type="dxa"/>
          </w:tcPr>
          <w:p w14:paraId="67F51A85" w14:textId="77777777" w:rsidR="00625692" w:rsidRPr="009D7055" w:rsidRDefault="00625692" w:rsidP="009D7055">
            <w:pPr>
              <w:pStyle w:val="Nagwek2"/>
              <w:numPr>
                <w:ilvl w:val="0"/>
                <w:numId w:val="0"/>
              </w:numPr>
              <w:spacing w:before="0"/>
              <w:outlineLvl w:val="1"/>
            </w:pPr>
            <w:r w:rsidRPr="009D7055">
              <w:t>oznacza projekt pod nazwą Technopark Kielce DIH realizowany w ramach EDIH;</w:t>
            </w:r>
          </w:p>
        </w:tc>
      </w:tr>
      <w:tr w:rsidR="00625692" w:rsidRPr="009D7055" w14:paraId="46FE8142" w14:textId="77777777" w:rsidTr="00384F96">
        <w:tc>
          <w:tcPr>
            <w:tcW w:w="2751" w:type="dxa"/>
          </w:tcPr>
          <w:p w14:paraId="4F3D4BF5" w14:textId="77777777" w:rsidR="00625692" w:rsidRPr="009D7055" w:rsidRDefault="00625692" w:rsidP="009D7055">
            <w:pPr>
              <w:spacing w:after="120" w:line="276" w:lineRule="auto"/>
              <w:rPr>
                <w:rFonts w:cs="Arial"/>
                <w:b/>
                <w:bCs/>
                <w:color w:val="5B9BD5" w:themeColor="accent1"/>
                <w:sz w:val="21"/>
                <w:szCs w:val="21"/>
              </w:rPr>
            </w:pPr>
            <w:r w:rsidRPr="009D7055">
              <w:rPr>
                <w:rFonts w:cs="Arial"/>
                <w:b/>
                <w:bCs/>
                <w:sz w:val="21"/>
                <w:szCs w:val="21"/>
              </w:rPr>
              <w:t>Protokół Odbioru Usług Menedżera Cyfryzacji</w:t>
            </w:r>
          </w:p>
        </w:tc>
        <w:tc>
          <w:tcPr>
            <w:tcW w:w="5493" w:type="dxa"/>
          </w:tcPr>
          <w:p w14:paraId="7D97E379" w14:textId="77777777" w:rsidR="00625692" w:rsidRPr="009D7055" w:rsidRDefault="00625692" w:rsidP="009D7055">
            <w:pPr>
              <w:pStyle w:val="Nagwek2"/>
              <w:numPr>
                <w:ilvl w:val="1"/>
                <w:numId w:val="0"/>
              </w:numPr>
              <w:spacing w:before="0"/>
              <w:outlineLvl w:val="1"/>
              <w:rPr>
                <w:color w:val="5B9BD5" w:themeColor="accent1"/>
              </w:rPr>
            </w:pPr>
            <w:r w:rsidRPr="009D7055">
              <w:rPr>
                <w:rFonts w:eastAsia="Arial"/>
                <w:color w:val="auto"/>
              </w:rPr>
              <w:t>oznacza dokument stanowiący potwierdzenie</w:t>
            </w:r>
            <w:r w:rsidRPr="009D7055">
              <w:rPr>
                <w:color w:val="auto"/>
              </w:rPr>
              <w:t xml:space="preserve"> wykonania przez Strony </w:t>
            </w:r>
            <w:r w:rsidRPr="009D7055">
              <w:t xml:space="preserve">Umowy </w:t>
            </w:r>
            <w:r w:rsidRPr="009D7055">
              <w:rPr>
                <w:color w:val="000000" w:themeColor="text1"/>
              </w:rPr>
              <w:t xml:space="preserve">z Uczestnikiem I </w:t>
            </w:r>
            <w:r w:rsidRPr="009D7055">
              <w:t>oraz w zakresie dotyczącym Usług Menedżera Cyfryzacji</w:t>
            </w:r>
            <w:r w:rsidRPr="009D7055">
              <w:rPr>
                <w:rFonts w:eastAsia="Arial"/>
                <w:color w:val="auto"/>
              </w:rPr>
              <w:t xml:space="preserve">;  </w:t>
            </w:r>
          </w:p>
        </w:tc>
      </w:tr>
      <w:tr w:rsidR="00625692" w:rsidRPr="009D7055" w14:paraId="2D8150B8" w14:textId="77777777" w:rsidTr="00384F96">
        <w:trPr>
          <w:trHeight w:val="300"/>
        </w:trPr>
        <w:tc>
          <w:tcPr>
            <w:tcW w:w="2751" w:type="dxa"/>
          </w:tcPr>
          <w:p w14:paraId="2CB194D3"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Protokół Odbioru Oceny Dojrzałości Cyfrowej</w:t>
            </w:r>
          </w:p>
        </w:tc>
        <w:tc>
          <w:tcPr>
            <w:tcW w:w="5493" w:type="dxa"/>
          </w:tcPr>
          <w:p w14:paraId="33A71FF2" w14:textId="77777777" w:rsidR="00625692" w:rsidRPr="009D7055" w:rsidRDefault="00625692" w:rsidP="009D7055">
            <w:pPr>
              <w:pStyle w:val="Nagwek2"/>
              <w:numPr>
                <w:ilvl w:val="1"/>
                <w:numId w:val="0"/>
              </w:numPr>
              <w:spacing w:before="0"/>
              <w:outlineLvl w:val="1"/>
              <w:rPr>
                <w:rFonts w:eastAsia="Arial"/>
                <w:color w:val="auto"/>
              </w:rPr>
            </w:pPr>
            <w:r w:rsidRPr="009D7055">
              <w:rPr>
                <w:rFonts w:eastAsia="Arial"/>
                <w:color w:val="auto"/>
              </w:rPr>
              <w:t xml:space="preserve">oznacza dokument stanowiący potwierdzenie </w:t>
            </w:r>
            <w:r w:rsidRPr="009D7055">
              <w:rPr>
                <w:color w:val="auto"/>
              </w:rPr>
              <w:t xml:space="preserve">wykonania przez Strony </w:t>
            </w:r>
            <w:r w:rsidRPr="009D7055">
              <w:rPr>
                <w:rFonts w:eastAsia="Arial"/>
                <w:color w:val="auto"/>
              </w:rPr>
              <w:t xml:space="preserve">Umowy </w:t>
            </w:r>
            <w:r w:rsidRPr="009D7055">
              <w:rPr>
                <w:color w:val="000000" w:themeColor="text1"/>
              </w:rPr>
              <w:t xml:space="preserve">z Uczestnikiem I </w:t>
            </w:r>
            <w:r w:rsidRPr="009D7055">
              <w:rPr>
                <w:rFonts w:eastAsia="Arial"/>
                <w:color w:val="auto"/>
              </w:rPr>
              <w:t>w zakresie dotyczącym Oceny Dojrzałości Cyfrowej;</w:t>
            </w:r>
          </w:p>
        </w:tc>
      </w:tr>
      <w:tr w:rsidR="00625692" w:rsidRPr="009D7055" w14:paraId="5692DBFA" w14:textId="77777777" w:rsidTr="00384F96">
        <w:trPr>
          <w:trHeight w:val="300"/>
        </w:trPr>
        <w:tc>
          <w:tcPr>
            <w:tcW w:w="2751" w:type="dxa"/>
          </w:tcPr>
          <w:p w14:paraId="55027976"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Przedstawiciel Uczestnika</w:t>
            </w:r>
          </w:p>
        </w:tc>
        <w:tc>
          <w:tcPr>
            <w:tcW w:w="5493" w:type="dxa"/>
          </w:tcPr>
          <w:p w14:paraId="5AFA7CCE" w14:textId="77777777" w:rsidR="00625692" w:rsidRPr="009D7055" w:rsidRDefault="00625692" w:rsidP="009D7055">
            <w:pPr>
              <w:pStyle w:val="Nagwek2"/>
              <w:numPr>
                <w:ilvl w:val="1"/>
                <w:numId w:val="0"/>
              </w:numPr>
              <w:spacing w:before="0"/>
              <w:outlineLvl w:val="1"/>
              <w:rPr>
                <w:rFonts w:eastAsia="Arial"/>
                <w:color w:val="auto"/>
              </w:rPr>
            </w:pPr>
            <w:r w:rsidRPr="009D7055">
              <w:rPr>
                <w:rFonts w:eastAsia="Arial"/>
                <w:color w:val="auto"/>
              </w:rPr>
              <w:t>oznacza osobę wyznaczoną przez Uczestnika do współpracy z Menedżerem Cyfryzacji i Konsultantem ds. Innowacji i wykonania czynności określonych w Umowie</w:t>
            </w:r>
            <w:r w:rsidRPr="009D7055">
              <w:rPr>
                <w:color w:val="000000" w:themeColor="text1"/>
              </w:rPr>
              <w:t xml:space="preserve"> z Uczestnikiem I</w:t>
            </w:r>
            <w:r w:rsidRPr="009D7055">
              <w:rPr>
                <w:rFonts w:eastAsia="Arial"/>
                <w:color w:val="auto"/>
              </w:rPr>
              <w:t>;</w:t>
            </w:r>
          </w:p>
        </w:tc>
      </w:tr>
      <w:tr w:rsidR="00625692" w:rsidRPr="009D7055" w14:paraId="68FEAA0A" w14:textId="77777777" w:rsidTr="00384F96">
        <w:tc>
          <w:tcPr>
            <w:tcW w:w="2751" w:type="dxa"/>
          </w:tcPr>
          <w:p w14:paraId="5B0DEA4C"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Regulamin</w:t>
            </w:r>
          </w:p>
        </w:tc>
        <w:tc>
          <w:tcPr>
            <w:tcW w:w="5493" w:type="dxa"/>
          </w:tcPr>
          <w:p w14:paraId="3FE255B4" w14:textId="77777777" w:rsidR="00625692" w:rsidRPr="009D7055" w:rsidRDefault="00625692" w:rsidP="009D7055">
            <w:pPr>
              <w:pStyle w:val="Nagwek2"/>
              <w:numPr>
                <w:ilvl w:val="0"/>
                <w:numId w:val="0"/>
              </w:numPr>
              <w:spacing w:before="0"/>
              <w:outlineLvl w:val="1"/>
            </w:pPr>
            <w:r w:rsidRPr="009D7055">
              <w:t>oznacza Regulamin naboru oraz udziału w Projekcie Technopark Kielce DIH;</w:t>
            </w:r>
          </w:p>
        </w:tc>
      </w:tr>
      <w:tr w:rsidR="00625692" w:rsidRPr="009D7055" w14:paraId="700B3D2C" w14:textId="77777777" w:rsidTr="00384F96">
        <w:tc>
          <w:tcPr>
            <w:tcW w:w="2751" w:type="dxa"/>
          </w:tcPr>
          <w:p w14:paraId="0CCE1EB2"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RODO</w:t>
            </w:r>
          </w:p>
        </w:tc>
        <w:tc>
          <w:tcPr>
            <w:tcW w:w="5493" w:type="dxa"/>
          </w:tcPr>
          <w:p w14:paraId="5A7C5D11" w14:textId="77777777" w:rsidR="00625692" w:rsidRPr="009D7055" w:rsidRDefault="00625692" w:rsidP="009D7055">
            <w:pPr>
              <w:pStyle w:val="Nagwek2"/>
              <w:numPr>
                <w:ilvl w:val="1"/>
                <w:numId w:val="0"/>
              </w:numPr>
              <w:spacing w:before="0"/>
              <w:outlineLvl w:val="1"/>
              <w:rPr>
                <w:rStyle w:val="s5"/>
                <w:color w:val="5B9BD5" w:themeColor="accent1"/>
              </w:rPr>
            </w:pPr>
            <w:r w:rsidRPr="009D7055">
              <w:rPr>
                <w:rStyle w:val="s5"/>
                <w:color w:val="auto"/>
              </w:rPr>
              <w:t>oznacza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tc>
      </w:tr>
      <w:tr w:rsidR="00625692" w:rsidRPr="009D7055" w14:paraId="22C65CF3" w14:textId="77777777" w:rsidTr="00384F96">
        <w:tc>
          <w:tcPr>
            <w:tcW w:w="2751" w:type="dxa"/>
          </w:tcPr>
          <w:p w14:paraId="7A36C5AE"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Strona Internetowa</w:t>
            </w:r>
          </w:p>
        </w:tc>
        <w:tc>
          <w:tcPr>
            <w:tcW w:w="5493" w:type="dxa"/>
          </w:tcPr>
          <w:p w14:paraId="224A986D" w14:textId="1608897F" w:rsidR="00625692" w:rsidRPr="009D7055" w:rsidRDefault="00625692" w:rsidP="009D7055">
            <w:pPr>
              <w:pStyle w:val="Nagwek2"/>
              <w:numPr>
                <w:ilvl w:val="1"/>
                <w:numId w:val="0"/>
              </w:numPr>
              <w:spacing w:before="0"/>
              <w:outlineLvl w:val="1"/>
              <w:rPr>
                <w:rStyle w:val="s5"/>
                <w:color w:val="5B9BD5" w:themeColor="accent1"/>
              </w:rPr>
            </w:pPr>
            <w:r w:rsidRPr="009D7055">
              <w:rPr>
                <w:rStyle w:val="s5"/>
                <w:color w:val="auto"/>
              </w:rPr>
              <w:t>oznacza stronę internetową zawierającą informacje na temat Projektu;</w:t>
            </w:r>
          </w:p>
        </w:tc>
      </w:tr>
      <w:tr w:rsidR="00625692" w:rsidRPr="009D7055" w14:paraId="3870E467" w14:textId="77777777" w:rsidTr="00384F96">
        <w:tc>
          <w:tcPr>
            <w:tcW w:w="2751" w:type="dxa"/>
          </w:tcPr>
          <w:p w14:paraId="2EE89777" w14:textId="77777777" w:rsidR="00625692" w:rsidRPr="009D7055" w:rsidRDefault="00625692" w:rsidP="009D7055">
            <w:pPr>
              <w:spacing w:after="120" w:line="276" w:lineRule="auto"/>
              <w:rPr>
                <w:rFonts w:cs="Arial"/>
                <w:b/>
                <w:bCs/>
                <w:sz w:val="21"/>
                <w:szCs w:val="21"/>
              </w:rPr>
            </w:pPr>
            <w:r w:rsidRPr="009D7055">
              <w:rPr>
                <w:rStyle w:val="s5"/>
                <w:rFonts w:cs="Arial"/>
                <w:b/>
                <w:sz w:val="21"/>
                <w:szCs w:val="21"/>
              </w:rPr>
              <w:t>Świętokrzyski Związek Pracodawców Prywatnych Lewiatan / ŚZPP Lewiatan</w:t>
            </w:r>
          </w:p>
        </w:tc>
        <w:tc>
          <w:tcPr>
            <w:tcW w:w="5493" w:type="dxa"/>
          </w:tcPr>
          <w:p w14:paraId="2C078B1F" w14:textId="77777777" w:rsidR="00625692" w:rsidRPr="009D7055" w:rsidRDefault="00625692" w:rsidP="009D7055">
            <w:pPr>
              <w:pStyle w:val="Nagwek2"/>
              <w:numPr>
                <w:ilvl w:val="1"/>
                <w:numId w:val="0"/>
              </w:numPr>
              <w:spacing w:before="0"/>
              <w:outlineLvl w:val="1"/>
            </w:pPr>
            <w:r w:rsidRPr="009D7055">
              <w:rPr>
                <w:rStyle w:val="s5"/>
                <w:color w:val="auto"/>
              </w:rPr>
              <w:t xml:space="preserve">oznacza Świętokrzyski Związek Pracodawców Prywatnych Lewiatan, </w:t>
            </w:r>
            <w:r w:rsidRPr="009D7055">
              <w:rPr>
                <w:color w:val="000000" w:themeColor="text1"/>
              </w:rPr>
              <w:t>ul. Warszawska 25/4, 25-512 Kielce, wpisany do Rejestru Stowarzyszeń Krajowego Rejestru Sądowego prowadzonego przez Sąd Rejonowy w Kielcach X Wydział Gospodarczy KRS pod numerem 0000079357, NIP: 9591824245, REGON: 26009653;</w:t>
            </w:r>
          </w:p>
        </w:tc>
      </w:tr>
      <w:tr w:rsidR="00625692" w:rsidRPr="009D7055" w14:paraId="73150C8E" w14:textId="77777777" w:rsidTr="00384F96">
        <w:tc>
          <w:tcPr>
            <w:tcW w:w="2751" w:type="dxa"/>
          </w:tcPr>
          <w:p w14:paraId="5DF70979" w14:textId="77777777" w:rsidR="00625692" w:rsidRPr="009D7055" w:rsidRDefault="00625692" w:rsidP="009D7055">
            <w:pPr>
              <w:spacing w:after="120" w:line="276" w:lineRule="auto"/>
              <w:rPr>
                <w:rFonts w:cs="Arial"/>
                <w:b/>
                <w:bCs/>
                <w:sz w:val="21"/>
                <w:szCs w:val="21"/>
              </w:rPr>
            </w:pPr>
            <w:r w:rsidRPr="009D7055">
              <w:rPr>
                <w:rFonts w:cs="Arial"/>
                <w:b/>
                <w:bCs/>
                <w:sz w:val="21"/>
                <w:szCs w:val="21"/>
              </w:rPr>
              <w:lastRenderedPageBreak/>
              <w:t>Umowa Grantowa</w:t>
            </w:r>
          </w:p>
        </w:tc>
        <w:tc>
          <w:tcPr>
            <w:tcW w:w="5493" w:type="dxa"/>
          </w:tcPr>
          <w:p w14:paraId="693360CA" w14:textId="77777777" w:rsidR="00625692" w:rsidRPr="009D7055" w:rsidRDefault="00625692" w:rsidP="009D7055">
            <w:pPr>
              <w:pStyle w:val="Nagwek2"/>
              <w:numPr>
                <w:ilvl w:val="0"/>
                <w:numId w:val="0"/>
              </w:numPr>
              <w:spacing w:before="0"/>
              <w:outlineLvl w:val="1"/>
            </w:pPr>
            <w:r w:rsidRPr="009D7055">
              <w:t>oznacza umowę pod nazwą „GRANT AGREEMENT Project 101083500 — TKDIH” zawartą pomiędzy Unią Europejską reprezentowaną przez Komisję Europejską oraz Liderem i Partnerami;</w:t>
            </w:r>
          </w:p>
        </w:tc>
      </w:tr>
      <w:tr w:rsidR="00625692" w:rsidRPr="009D7055" w14:paraId="500583CE" w14:textId="77777777" w:rsidTr="00384F96">
        <w:tc>
          <w:tcPr>
            <w:tcW w:w="2751" w:type="dxa"/>
          </w:tcPr>
          <w:p w14:paraId="098FA85D"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Umowa Konsorcjum</w:t>
            </w:r>
          </w:p>
        </w:tc>
        <w:tc>
          <w:tcPr>
            <w:tcW w:w="5493" w:type="dxa"/>
          </w:tcPr>
          <w:p w14:paraId="673AA62A" w14:textId="77777777" w:rsidR="00625692" w:rsidRPr="009D7055" w:rsidRDefault="00625692" w:rsidP="009D7055">
            <w:pPr>
              <w:pStyle w:val="Nagwek2"/>
              <w:numPr>
                <w:ilvl w:val="0"/>
                <w:numId w:val="0"/>
              </w:numPr>
              <w:spacing w:before="0"/>
              <w:outlineLvl w:val="1"/>
            </w:pPr>
            <w:r w:rsidRPr="009D7055">
              <w:t>oznacza umowę pod nazwą „Umowa Konsorcjum Technopark Kielce DIH” zawartą 22 listopada 2022 r. pomiędzy Liderem i Partnerami wraz z ewentualnymi aneksami;</w:t>
            </w:r>
          </w:p>
        </w:tc>
      </w:tr>
      <w:tr w:rsidR="00625692" w:rsidRPr="009D7055" w14:paraId="1148E04F" w14:textId="77777777" w:rsidTr="00384F96">
        <w:tc>
          <w:tcPr>
            <w:tcW w:w="2751" w:type="dxa"/>
          </w:tcPr>
          <w:p w14:paraId="7E9E5AE9"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Umowa z Uczestnikiem I</w:t>
            </w:r>
          </w:p>
        </w:tc>
        <w:tc>
          <w:tcPr>
            <w:tcW w:w="5493" w:type="dxa"/>
          </w:tcPr>
          <w:p w14:paraId="1C129E20" w14:textId="77777777" w:rsidR="00625692" w:rsidRPr="009D7055" w:rsidRDefault="00625692" w:rsidP="009D7055">
            <w:pPr>
              <w:pStyle w:val="Nagwek2"/>
              <w:numPr>
                <w:ilvl w:val="0"/>
                <w:numId w:val="0"/>
              </w:numPr>
              <w:spacing w:before="0"/>
              <w:outlineLvl w:val="1"/>
            </w:pPr>
            <w:r w:rsidRPr="009D7055">
              <w:t>oznacza niniejszą umowę;</w:t>
            </w:r>
          </w:p>
        </w:tc>
      </w:tr>
      <w:tr w:rsidR="00625692" w:rsidRPr="009D7055" w14:paraId="58EFF821" w14:textId="77777777" w:rsidTr="00384F96">
        <w:trPr>
          <w:trHeight w:val="300"/>
        </w:trPr>
        <w:tc>
          <w:tcPr>
            <w:tcW w:w="2751" w:type="dxa"/>
          </w:tcPr>
          <w:p w14:paraId="33D1F065"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Umowa z Uczestnikiem II</w:t>
            </w:r>
          </w:p>
        </w:tc>
        <w:tc>
          <w:tcPr>
            <w:tcW w:w="5493" w:type="dxa"/>
          </w:tcPr>
          <w:p w14:paraId="1800274A" w14:textId="77777777" w:rsidR="00625692" w:rsidRPr="009D7055" w:rsidRDefault="00625692" w:rsidP="009D7055">
            <w:pPr>
              <w:pStyle w:val="Nagwek2"/>
              <w:numPr>
                <w:ilvl w:val="1"/>
                <w:numId w:val="0"/>
              </w:numPr>
              <w:spacing w:before="0"/>
              <w:outlineLvl w:val="1"/>
            </w:pPr>
            <w:r w:rsidRPr="009D7055">
              <w:t>oznacza umowę dotyczącą udziału w Etapie II (Partnerzy), zawieraną przez Strony w przypadku zakwalifikowania Uczestnika do Etapu II (Partnerzy);</w:t>
            </w:r>
          </w:p>
        </w:tc>
      </w:tr>
      <w:tr w:rsidR="00625692" w:rsidRPr="009D7055" w14:paraId="0F687DE7" w14:textId="77777777" w:rsidTr="00384F96">
        <w:tc>
          <w:tcPr>
            <w:tcW w:w="2751" w:type="dxa"/>
          </w:tcPr>
          <w:p w14:paraId="090EF750"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Umowa z PARP</w:t>
            </w:r>
          </w:p>
        </w:tc>
        <w:tc>
          <w:tcPr>
            <w:tcW w:w="5493" w:type="dxa"/>
          </w:tcPr>
          <w:p w14:paraId="1E326C11" w14:textId="77777777" w:rsidR="00625692" w:rsidRPr="009D7055" w:rsidRDefault="00625692" w:rsidP="009D7055">
            <w:pPr>
              <w:pStyle w:val="Nagwek2"/>
              <w:numPr>
                <w:ilvl w:val="0"/>
                <w:numId w:val="0"/>
              </w:numPr>
              <w:spacing w:before="0"/>
              <w:outlineLvl w:val="1"/>
            </w:pPr>
            <w:r w:rsidRPr="009D7055">
              <w:t xml:space="preserve">oznacza umowę o dofinansowanie dotyczącą Projektu zawartą przez Lidera i PARP zgodnie ze zorganizowanym przez PARP naborem (FENG.02.22-IP.02-001/23); </w:t>
            </w:r>
          </w:p>
        </w:tc>
      </w:tr>
      <w:tr w:rsidR="00625692" w:rsidRPr="009D7055" w14:paraId="656883F1" w14:textId="77777777" w:rsidTr="00384F96">
        <w:tc>
          <w:tcPr>
            <w:tcW w:w="2751" w:type="dxa"/>
          </w:tcPr>
          <w:p w14:paraId="36B2C376"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Usługi</w:t>
            </w:r>
          </w:p>
        </w:tc>
        <w:tc>
          <w:tcPr>
            <w:tcW w:w="5493" w:type="dxa"/>
          </w:tcPr>
          <w:p w14:paraId="030156B8" w14:textId="77777777" w:rsidR="00625692" w:rsidRPr="009D7055" w:rsidRDefault="00625692" w:rsidP="009D7055">
            <w:pPr>
              <w:pStyle w:val="Nagwek2"/>
              <w:numPr>
                <w:ilvl w:val="1"/>
                <w:numId w:val="0"/>
              </w:numPr>
              <w:spacing w:before="0"/>
              <w:outlineLvl w:val="1"/>
            </w:pPr>
            <w:r w:rsidRPr="009D7055">
              <w:t xml:space="preserve">oznacza Usługi, które zostaną zrealizowane na rzecz Uczestnika na podstawie Umowy z Uczestnikiem I; termin ten w zależności od kontekstu – oznacza zbiorczo Usługi Menedżera Cyfryzacji i Usługi Konsultanta ds. Innowacji albo jedną z tych usług; </w:t>
            </w:r>
          </w:p>
        </w:tc>
      </w:tr>
      <w:tr w:rsidR="00625692" w:rsidRPr="009D7055" w14:paraId="5322C88F" w14:textId="77777777" w:rsidTr="00384F96">
        <w:tc>
          <w:tcPr>
            <w:tcW w:w="2751" w:type="dxa"/>
          </w:tcPr>
          <w:p w14:paraId="759AB01B"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Usługi Konsultanta ds. Innowacji</w:t>
            </w:r>
          </w:p>
        </w:tc>
        <w:tc>
          <w:tcPr>
            <w:tcW w:w="5493" w:type="dxa"/>
          </w:tcPr>
          <w:p w14:paraId="4A6300CE" w14:textId="77777777" w:rsidR="00625692" w:rsidRPr="009D7055" w:rsidRDefault="00625692" w:rsidP="009D7055">
            <w:pPr>
              <w:pStyle w:val="Nagwek2"/>
              <w:numPr>
                <w:ilvl w:val="1"/>
                <w:numId w:val="0"/>
              </w:numPr>
              <w:spacing w:before="0"/>
              <w:outlineLvl w:val="1"/>
            </w:pPr>
            <w:r w:rsidRPr="009D7055">
              <w:t>oznacza usługę polegającą na wykonaniu Oceny Dojrzałości Cyfrowej;</w:t>
            </w:r>
          </w:p>
        </w:tc>
      </w:tr>
      <w:tr w:rsidR="00625692" w:rsidRPr="009D7055" w14:paraId="23EB6A0B" w14:textId="77777777" w:rsidTr="00384F96">
        <w:tc>
          <w:tcPr>
            <w:tcW w:w="2751" w:type="dxa"/>
          </w:tcPr>
          <w:p w14:paraId="7874FB19"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Usługi Menedżera Cyfryzacji</w:t>
            </w:r>
          </w:p>
        </w:tc>
        <w:tc>
          <w:tcPr>
            <w:tcW w:w="5493" w:type="dxa"/>
          </w:tcPr>
          <w:p w14:paraId="3AD1F687" w14:textId="284CCE88" w:rsidR="00625692" w:rsidRPr="009D7055" w:rsidRDefault="00625692" w:rsidP="009D7055">
            <w:pPr>
              <w:pStyle w:val="Nagwek2"/>
              <w:numPr>
                <w:ilvl w:val="0"/>
                <w:numId w:val="0"/>
              </w:numPr>
              <w:spacing w:before="0"/>
              <w:outlineLvl w:val="1"/>
            </w:pPr>
            <w:r w:rsidRPr="009D7055">
              <w:t xml:space="preserve">mają znaczenie nadane w pkt. </w:t>
            </w:r>
            <w:r w:rsidRPr="009D7055">
              <w:fldChar w:fldCharType="begin"/>
            </w:r>
            <w:r w:rsidRPr="009D7055">
              <w:instrText xml:space="preserve"> REF _Ref151465154 \r \h </w:instrText>
            </w:r>
            <w:r w:rsidR="00D50873" w:rsidRPr="009D7055">
              <w:instrText xml:space="preserve"> \* MERGEFORMAT </w:instrText>
            </w:r>
            <w:r w:rsidRPr="009D7055">
              <w:fldChar w:fldCharType="separate"/>
            </w:r>
            <w:r w:rsidR="00A44F26">
              <w:t>2.6</w:t>
            </w:r>
            <w:r w:rsidRPr="009D7055">
              <w:fldChar w:fldCharType="end"/>
            </w:r>
            <w:r w:rsidRPr="009D7055">
              <w:t xml:space="preserve"> Umowy</w:t>
            </w:r>
            <w:r w:rsidRPr="009D7055">
              <w:rPr>
                <w:color w:val="000000" w:themeColor="text1"/>
              </w:rPr>
              <w:t xml:space="preserve"> z Uczestnikiem I</w:t>
            </w:r>
            <w:r w:rsidRPr="009D7055">
              <w:t>;</w:t>
            </w:r>
          </w:p>
        </w:tc>
      </w:tr>
      <w:tr w:rsidR="00625692" w:rsidRPr="009D7055" w14:paraId="3EA01217" w14:textId="77777777" w:rsidTr="00384F96">
        <w:tc>
          <w:tcPr>
            <w:tcW w:w="2751" w:type="dxa"/>
          </w:tcPr>
          <w:p w14:paraId="194FE909" w14:textId="77777777" w:rsidR="00625692" w:rsidRPr="009D7055" w:rsidRDefault="00625692" w:rsidP="009D7055">
            <w:pPr>
              <w:spacing w:after="120" w:line="276" w:lineRule="auto"/>
              <w:rPr>
                <w:rFonts w:cs="Arial"/>
                <w:b/>
                <w:bCs/>
                <w:sz w:val="21"/>
                <w:szCs w:val="21"/>
              </w:rPr>
            </w:pPr>
            <w:r w:rsidRPr="009D7055">
              <w:rPr>
                <w:rFonts w:cs="Arial"/>
                <w:b/>
                <w:bCs/>
                <w:sz w:val="21"/>
                <w:szCs w:val="21"/>
              </w:rPr>
              <w:t>Wsparcie</w:t>
            </w:r>
          </w:p>
        </w:tc>
        <w:tc>
          <w:tcPr>
            <w:tcW w:w="5493" w:type="dxa"/>
          </w:tcPr>
          <w:p w14:paraId="29ABCB39" w14:textId="77777777" w:rsidR="00625692" w:rsidRPr="009D7055" w:rsidRDefault="00625692" w:rsidP="009D7055">
            <w:pPr>
              <w:pStyle w:val="Nagwek2"/>
              <w:numPr>
                <w:ilvl w:val="1"/>
                <w:numId w:val="0"/>
              </w:numPr>
              <w:spacing w:before="0"/>
              <w:outlineLvl w:val="1"/>
            </w:pPr>
            <w:r w:rsidRPr="009D7055">
              <w:t>oznacza wsparcie udzielane Uczestnikowi w ramach Projektu zgodnie z Umową</w:t>
            </w:r>
            <w:r w:rsidRPr="009D7055">
              <w:rPr>
                <w:color w:val="000000" w:themeColor="text1"/>
              </w:rPr>
              <w:t xml:space="preserve"> z Uczestnikiem I</w:t>
            </w:r>
            <w:r w:rsidRPr="009D7055">
              <w:t>, Regulaminem i zasadami Projektu.</w:t>
            </w:r>
          </w:p>
        </w:tc>
      </w:tr>
    </w:tbl>
    <w:p w14:paraId="1DE2C1AB" w14:textId="77777777" w:rsidR="00625692" w:rsidRPr="009D7055" w:rsidRDefault="00625692" w:rsidP="009D7055">
      <w:pPr>
        <w:pStyle w:val="Nagwek2"/>
      </w:pPr>
      <w:r w:rsidRPr="009D7055">
        <w:t>W Umowie</w:t>
      </w:r>
      <w:r w:rsidRPr="009D7055">
        <w:rPr>
          <w:color w:val="000000" w:themeColor="text1"/>
        </w:rPr>
        <w:t xml:space="preserve"> z Uczestnikiem I</w:t>
      </w:r>
      <w:r w:rsidRPr="009D7055">
        <w:t>, o ile nie określono inaczej lub z kontekstu nie wynika inaczej:</w:t>
      </w:r>
    </w:p>
    <w:p w14:paraId="1F2C7146" w14:textId="77777777" w:rsidR="00625692" w:rsidRPr="009D7055" w:rsidRDefault="00625692" w:rsidP="009D7055">
      <w:pPr>
        <w:pStyle w:val="Nagwek3"/>
      </w:pPr>
      <w:r w:rsidRPr="009D7055">
        <w:t>odniesienia do punktów odnoszą się do punktów niniejszej Umowy</w:t>
      </w:r>
      <w:r w:rsidRPr="009D7055">
        <w:rPr>
          <w:color w:val="000000" w:themeColor="text1"/>
        </w:rPr>
        <w:t xml:space="preserve"> z Uczestnikiem I</w:t>
      </w:r>
      <w:r w:rsidRPr="009D7055">
        <w:t xml:space="preserve">, chyba że wyraźnie zastrzeżono, że jest to odniesienie do innego dokumentu (np. Regulaminu); </w:t>
      </w:r>
    </w:p>
    <w:p w14:paraId="07024E18" w14:textId="77777777" w:rsidR="00625692" w:rsidRPr="009D7055" w:rsidRDefault="00625692" w:rsidP="009D7055">
      <w:pPr>
        <w:pStyle w:val="Nagwek3"/>
      </w:pPr>
      <w:r w:rsidRPr="009D7055">
        <w:t>odniesienia do załączników odnoszą się do załączników do Umowy</w:t>
      </w:r>
      <w:r w:rsidRPr="009D7055">
        <w:rPr>
          <w:color w:val="000000" w:themeColor="text1"/>
        </w:rPr>
        <w:t xml:space="preserve"> z Uczestnikiem I</w:t>
      </w:r>
      <w:r w:rsidRPr="009D7055">
        <w:t xml:space="preserve">, chyba że wyraźnie zastrzeżono, że jest to załącznik do innego dokumentu (np. Regulaminu); </w:t>
      </w:r>
    </w:p>
    <w:p w14:paraId="7E7AA304" w14:textId="77777777" w:rsidR="00625692" w:rsidRPr="009D7055" w:rsidRDefault="00625692" w:rsidP="009D7055">
      <w:pPr>
        <w:pStyle w:val="Nagwek3"/>
      </w:pPr>
      <w:r w:rsidRPr="009D7055">
        <w:lastRenderedPageBreak/>
        <w:t>wyrażenia „w szczególności” i „w tym” lub jakakolwiek ich odmiana oznaczają, że podano jedynie przykłady, a podanych przykładów nie należy traktować jako katalog zamknięty;</w:t>
      </w:r>
    </w:p>
    <w:p w14:paraId="41CCC86A" w14:textId="77777777" w:rsidR="00625692" w:rsidRPr="009D7055" w:rsidRDefault="00625692" w:rsidP="009D7055">
      <w:pPr>
        <w:pStyle w:val="Nagwek3"/>
      </w:pPr>
      <w:r w:rsidRPr="009D7055">
        <w:t>odniesienia do jednej płci obejmują wszystkie płci;</w:t>
      </w:r>
    </w:p>
    <w:p w14:paraId="68315D00" w14:textId="77777777" w:rsidR="00625692" w:rsidRPr="009D7055" w:rsidRDefault="00625692" w:rsidP="009D7055">
      <w:pPr>
        <w:pStyle w:val="Nagwek3"/>
      </w:pPr>
      <w:r w:rsidRPr="009D7055">
        <w:t>liczba pojedyncza obejmuje liczbę mnogą i odwrotnie;</w:t>
      </w:r>
    </w:p>
    <w:p w14:paraId="48C9C8AD" w14:textId="77777777" w:rsidR="00625692" w:rsidRPr="009D7055" w:rsidRDefault="00625692" w:rsidP="009D7055">
      <w:pPr>
        <w:pStyle w:val="Nagwek3"/>
      </w:pPr>
      <w:r w:rsidRPr="009D7055">
        <w:t>odniesienia do „PLN” lub „zł” oznaczają walutę „polski złoty”, który jest walutą obowiązującą w Polsce na dzień rozpoczęcia Projektu;</w:t>
      </w:r>
    </w:p>
    <w:p w14:paraId="00248279" w14:textId="77777777" w:rsidR="00625692" w:rsidRPr="009D7055" w:rsidRDefault="00625692" w:rsidP="009D7055">
      <w:pPr>
        <w:pStyle w:val="Nagwek3"/>
      </w:pPr>
      <w:r w:rsidRPr="009D7055">
        <w:t>odniesienia do „EUR”, „</w:t>
      </w:r>
      <w:r w:rsidRPr="009D7055">
        <w:rPr>
          <w:color w:val="202122"/>
        </w:rPr>
        <w:t>€</w:t>
      </w:r>
      <w:r w:rsidRPr="009D7055">
        <w:rPr>
          <w:b/>
          <w:bCs/>
          <w:color w:val="202122"/>
        </w:rPr>
        <w:t>”</w:t>
      </w:r>
      <w:r w:rsidRPr="009D7055">
        <w:t xml:space="preserve"> lub „Euro” oznaczają walutę Euro.</w:t>
      </w:r>
    </w:p>
    <w:p w14:paraId="13AE0578" w14:textId="77777777" w:rsidR="00625692" w:rsidRPr="009D7055" w:rsidRDefault="00625692" w:rsidP="009D7055">
      <w:pPr>
        <w:pStyle w:val="Nagwek2"/>
      </w:pPr>
      <w:r w:rsidRPr="009D7055">
        <w:t>Nagłówki nie mają wpływu na interpretację Umowy</w:t>
      </w:r>
      <w:r w:rsidRPr="009D7055">
        <w:rPr>
          <w:color w:val="000000" w:themeColor="text1"/>
        </w:rPr>
        <w:t xml:space="preserve"> z Uczestnikiem I</w:t>
      </w:r>
      <w:r w:rsidRPr="009D7055">
        <w:t>.</w:t>
      </w:r>
    </w:p>
    <w:p w14:paraId="16149833" w14:textId="77777777" w:rsidR="00625692" w:rsidRPr="009D7055" w:rsidRDefault="00625692" w:rsidP="009D7055">
      <w:pPr>
        <w:pStyle w:val="Nagwek2"/>
      </w:pPr>
      <w:r w:rsidRPr="009D7055">
        <w:t>Żadna ze Stron nie będzie związana postanowieniami Umowy</w:t>
      </w:r>
      <w:r w:rsidRPr="009D7055">
        <w:rPr>
          <w:color w:val="000000" w:themeColor="text1"/>
        </w:rPr>
        <w:t xml:space="preserve"> z Uczestnikiem I</w:t>
      </w:r>
      <w:r w:rsidRPr="009D7055">
        <w:t>, dopóki Umowa</w:t>
      </w:r>
      <w:r w:rsidRPr="009D7055">
        <w:rPr>
          <w:color w:val="000000" w:themeColor="text1"/>
        </w:rPr>
        <w:t xml:space="preserve"> z Uczestnikiem I</w:t>
      </w:r>
      <w:r w:rsidRPr="009D7055">
        <w:t xml:space="preserve"> nie będzie ważnie i skutecznie podpisana przez wszystkie Strony. </w:t>
      </w:r>
    </w:p>
    <w:p w14:paraId="2F1FA8F0" w14:textId="77777777" w:rsidR="00625692" w:rsidRPr="009D7055" w:rsidRDefault="00625692" w:rsidP="009D7055">
      <w:pPr>
        <w:pStyle w:val="Nagwek2"/>
      </w:pPr>
      <w:r w:rsidRPr="009D7055">
        <w:t>Parafowanie Umowy</w:t>
      </w:r>
      <w:r w:rsidRPr="009D7055">
        <w:rPr>
          <w:color w:val="000000" w:themeColor="text1"/>
        </w:rPr>
        <w:t xml:space="preserve"> z Uczestnikiem I</w:t>
      </w:r>
      <w:r w:rsidRPr="009D7055">
        <w:t xml:space="preserve"> nie oznacza jej zawarcia.</w:t>
      </w:r>
    </w:p>
    <w:p w14:paraId="6CA0C500" w14:textId="3163A2FA" w:rsidR="00625692" w:rsidRPr="009D7055" w:rsidRDefault="00625692" w:rsidP="009D7055">
      <w:pPr>
        <w:pStyle w:val="Nagwek2"/>
        <w:rPr>
          <w:rFonts w:eastAsia="Arial"/>
        </w:rPr>
      </w:pPr>
      <w:r w:rsidRPr="009D7055">
        <w:t xml:space="preserve">Terminy użyte w Umowie </w:t>
      </w:r>
      <w:r w:rsidRPr="009D7055">
        <w:rPr>
          <w:color w:val="000000" w:themeColor="text1"/>
        </w:rPr>
        <w:t xml:space="preserve">z Uczestnikiem I </w:t>
      </w:r>
      <w:r w:rsidRPr="009D7055">
        <w:t xml:space="preserve">wielką literą, które nie zostały zdefiniowane w pkt. </w:t>
      </w:r>
      <w:r w:rsidRPr="009D7055">
        <w:fldChar w:fldCharType="begin"/>
      </w:r>
      <w:r w:rsidRPr="009D7055">
        <w:instrText xml:space="preserve"> REF _Ref150942126 \r \h </w:instrText>
      </w:r>
      <w:r w:rsidR="00D50873" w:rsidRPr="009D7055">
        <w:instrText xml:space="preserve"> \* MERGEFORMAT </w:instrText>
      </w:r>
      <w:r w:rsidRPr="009D7055">
        <w:fldChar w:fldCharType="separate"/>
      </w:r>
      <w:r w:rsidR="00A44F26">
        <w:t>1.1</w:t>
      </w:r>
      <w:r w:rsidRPr="009D7055">
        <w:fldChar w:fldCharType="end"/>
      </w:r>
      <w:r w:rsidRPr="009D7055">
        <w:t xml:space="preserve"> Umowy</w:t>
      </w:r>
      <w:r w:rsidRPr="009D7055">
        <w:rPr>
          <w:color w:val="000000" w:themeColor="text1"/>
        </w:rPr>
        <w:t xml:space="preserve"> z Uczestnikiem I</w:t>
      </w:r>
      <w:r w:rsidRPr="009D7055">
        <w:t xml:space="preserve"> mają znaczenie nadane im w pkt. </w:t>
      </w:r>
      <w:r w:rsidRPr="009D7055">
        <w:fldChar w:fldCharType="begin"/>
      </w:r>
      <w:r w:rsidRPr="009D7055">
        <w:instrText xml:space="preserve"> REF _Ref150942126 \r \h </w:instrText>
      </w:r>
      <w:r w:rsidR="00D50873" w:rsidRPr="009D7055">
        <w:instrText xml:space="preserve"> \* MERGEFORMAT </w:instrText>
      </w:r>
      <w:r w:rsidRPr="009D7055">
        <w:fldChar w:fldCharType="separate"/>
      </w:r>
      <w:r w:rsidR="00A44F26">
        <w:t>1.1</w:t>
      </w:r>
      <w:r w:rsidRPr="009D7055">
        <w:fldChar w:fldCharType="end"/>
      </w:r>
      <w:r w:rsidRPr="009D7055">
        <w:t xml:space="preserve"> Regulaminu.</w:t>
      </w:r>
    </w:p>
    <w:p w14:paraId="6EB27DCB" w14:textId="77777777" w:rsidR="00625692" w:rsidRPr="009D7055" w:rsidRDefault="00625692" w:rsidP="009D7055">
      <w:pPr>
        <w:pStyle w:val="Nagwek2"/>
        <w:rPr>
          <w:rFonts w:eastAsia="Arial"/>
        </w:rPr>
      </w:pPr>
      <w:r w:rsidRPr="009D7055">
        <w:t>Jeżeli danych ŚZPP Lewiatan nie wskazano w komparycji Umowy</w:t>
      </w:r>
      <w:r w:rsidRPr="009D7055">
        <w:rPr>
          <w:color w:val="000000" w:themeColor="text1"/>
        </w:rPr>
        <w:t xml:space="preserve"> z Uczestnikiem I</w:t>
      </w:r>
      <w:r w:rsidRPr="009D7055">
        <w:t xml:space="preserve"> zawieranej z konkretnym Uczestnikiem, ŚZPP Lewiatan nie będzie Stroną takiej umowy i nie będzie jej zawierał (podpisywał). W przypadku gdy ŚZPP Lewiatan nie będzie Stroną takiej Umowy</w:t>
      </w:r>
      <w:r w:rsidRPr="009D7055">
        <w:rPr>
          <w:color w:val="000000" w:themeColor="text1"/>
        </w:rPr>
        <w:t xml:space="preserve"> z Uczestnikiem I</w:t>
      </w:r>
      <w:r w:rsidRPr="009D7055">
        <w:t xml:space="preserve">, postanowienia takiej umowy dotyczące ŚZPP Lewiatan lub odwołujące się do ŚZPP Lewiatan, nie znajdują zastosowania w zakresie dotyczącym ŚZPP Lewiatan. Postanowienia takie znajdą jednak zastosowanie pomiędzy Liderem i Uczestnikiem.  </w:t>
      </w:r>
    </w:p>
    <w:p w14:paraId="5090CB0F" w14:textId="77777777" w:rsidR="00625692" w:rsidRPr="009D7055" w:rsidRDefault="00625692" w:rsidP="009D7055">
      <w:pPr>
        <w:pStyle w:val="Nagwek1"/>
      </w:pPr>
      <w:bookmarkStart w:id="4" w:name="_Toc162274101"/>
      <w:r w:rsidRPr="009D7055">
        <w:t>POSTANOWIENIA OGÓLNE</w:t>
      </w:r>
      <w:bookmarkEnd w:id="4"/>
    </w:p>
    <w:p w14:paraId="5DCAD118" w14:textId="77777777" w:rsidR="00625692" w:rsidRPr="009D7055" w:rsidRDefault="00625692" w:rsidP="009D7055">
      <w:pPr>
        <w:pStyle w:val="Nagwek2"/>
      </w:pPr>
      <w:r w:rsidRPr="009D7055">
        <w:t xml:space="preserve">Przedmiotem Umowy </w:t>
      </w:r>
      <w:r w:rsidRPr="009D7055">
        <w:rPr>
          <w:color w:val="000000" w:themeColor="text1"/>
        </w:rPr>
        <w:t xml:space="preserve">z Uczestnikiem I </w:t>
      </w:r>
      <w:r w:rsidRPr="009D7055">
        <w:t xml:space="preserve">jest określenie zasad udziału Uczestnika w Etapie I (Dojrzałość Cyfrowa) (w tym zasad świadczenia Usług Menedżera Cyfryzacji i Usług Konsultanta ds. Innowacji), a w przypadku zakwalifikowania Uczestnika do Etapu II (Partnerzy), także określenie zasad świadczenia Usług Menedżera Cyfryzacji w Etapie II (Partnerzy).  </w:t>
      </w:r>
    </w:p>
    <w:p w14:paraId="48C46CF8" w14:textId="77777777" w:rsidR="00625692" w:rsidRPr="009D7055" w:rsidRDefault="00625692" w:rsidP="009D7055">
      <w:pPr>
        <w:pStyle w:val="Nagwek2"/>
      </w:pPr>
      <w:r w:rsidRPr="009D7055">
        <w:t xml:space="preserve">W ramach udzielanego Wsparcia z Uczestnikiem będą współpracowały następujące osoby: </w:t>
      </w:r>
    </w:p>
    <w:p w14:paraId="32954B79" w14:textId="77777777" w:rsidR="00625692" w:rsidRPr="009D7055" w:rsidRDefault="00625692" w:rsidP="009D7055">
      <w:pPr>
        <w:pStyle w:val="Nagwek3"/>
      </w:pPr>
      <w:bookmarkStart w:id="5" w:name="_Ref141363973"/>
      <w:bookmarkStart w:id="6" w:name="_Ref141364109"/>
      <w:r w:rsidRPr="009D7055">
        <w:t xml:space="preserve">Menedżer </w:t>
      </w:r>
      <w:r w:rsidRPr="009D7055">
        <w:rPr>
          <w:rFonts w:eastAsia="Arial Unicode MS"/>
          <w:color w:val="000000" w:themeColor="text1"/>
        </w:rPr>
        <w:t>Cyfryzacji</w:t>
      </w:r>
      <w:bookmarkEnd w:id="5"/>
      <w:bookmarkEnd w:id="6"/>
      <w:r w:rsidRPr="009D7055">
        <w:rPr>
          <w:rFonts w:eastAsia="Arial Unicode MS"/>
          <w:color w:val="000000" w:themeColor="text1"/>
        </w:rPr>
        <w:t>:</w:t>
      </w:r>
    </w:p>
    <w:p w14:paraId="247D3195" w14:textId="77777777" w:rsidR="00625692" w:rsidRPr="009D7055" w:rsidRDefault="00625692" w:rsidP="009D7055">
      <w:pPr>
        <w:pStyle w:val="Nagwek4"/>
      </w:pPr>
      <w:r w:rsidRPr="009D7055">
        <w:t>imię i nazwisko: …………………….;</w:t>
      </w:r>
    </w:p>
    <w:p w14:paraId="71E3E5B0" w14:textId="77777777" w:rsidR="00625692" w:rsidRPr="009D7055" w:rsidRDefault="00625692" w:rsidP="009D7055">
      <w:pPr>
        <w:pStyle w:val="Nagwek4"/>
      </w:pPr>
      <w:r w:rsidRPr="009D7055">
        <w:t>kwalifikacje: …………………….;</w:t>
      </w:r>
    </w:p>
    <w:p w14:paraId="4EEF727E" w14:textId="77777777" w:rsidR="00625692" w:rsidRPr="009D7055" w:rsidRDefault="00625692" w:rsidP="009D7055">
      <w:pPr>
        <w:pStyle w:val="Nagwek3"/>
      </w:pPr>
      <w:bookmarkStart w:id="7" w:name="_Ref141364373"/>
      <w:r w:rsidRPr="009D7055">
        <w:t>Konsultant ds. Innowacji</w:t>
      </w:r>
      <w:bookmarkEnd w:id="7"/>
      <w:r w:rsidRPr="009D7055">
        <w:t>:</w:t>
      </w:r>
    </w:p>
    <w:p w14:paraId="530838A5" w14:textId="77777777" w:rsidR="00625692" w:rsidRPr="009D7055" w:rsidRDefault="00625692" w:rsidP="009D7055">
      <w:pPr>
        <w:pStyle w:val="Nagwek4"/>
      </w:pPr>
      <w:r w:rsidRPr="009D7055">
        <w:t>imię i nazwisko: …………………….;</w:t>
      </w:r>
    </w:p>
    <w:p w14:paraId="7D71E8DB" w14:textId="77777777" w:rsidR="00625692" w:rsidRPr="009D7055" w:rsidRDefault="00625692" w:rsidP="009D7055">
      <w:pPr>
        <w:pStyle w:val="Nagwek4"/>
      </w:pPr>
      <w:r w:rsidRPr="009D7055">
        <w:lastRenderedPageBreak/>
        <w:t>kwalifikacje: ………………………</w:t>
      </w:r>
    </w:p>
    <w:p w14:paraId="15FF0E60" w14:textId="77777777" w:rsidR="00625692" w:rsidRPr="009D7055" w:rsidRDefault="00625692" w:rsidP="009D7055">
      <w:pPr>
        <w:pStyle w:val="Nagwek2"/>
      </w:pPr>
      <w:bookmarkStart w:id="8" w:name="_Ref154651547"/>
      <w:r w:rsidRPr="009D7055">
        <w:t>Lider wskazuje, że zgodnie z pkt. 5.2 Regulaminu, Uczestnik został przyporządkowany do …………………………...</w:t>
      </w:r>
      <w:r w:rsidRPr="009D7055">
        <w:rPr>
          <w:rStyle w:val="Odwoanieprzypisudolnego"/>
        </w:rPr>
        <w:footnoteReference w:id="3"/>
      </w:r>
      <w:bookmarkEnd w:id="8"/>
    </w:p>
    <w:p w14:paraId="7ED5BE77" w14:textId="77777777" w:rsidR="00625692" w:rsidRPr="009D7055" w:rsidRDefault="00625692" w:rsidP="009D7055">
      <w:pPr>
        <w:pStyle w:val="Nagwek2"/>
      </w:pPr>
      <w:r w:rsidRPr="009D7055">
        <w:t>W przypadku przyporządkowania Uczestnika do:</w:t>
      </w:r>
    </w:p>
    <w:p w14:paraId="68F8DF7A" w14:textId="77777777" w:rsidR="00625692" w:rsidRPr="009D7055" w:rsidRDefault="00625692" w:rsidP="009D7055">
      <w:pPr>
        <w:pStyle w:val="Nagwek3"/>
      </w:pPr>
      <w:r w:rsidRPr="009D7055">
        <w:t>Lidera – rolę Menedżera Cyfryzacji i rolę Konsultanta ds. Innowacji będą pełnić osoby wyznaczone przez Lidera;</w:t>
      </w:r>
    </w:p>
    <w:p w14:paraId="2EA23C17" w14:textId="77777777" w:rsidR="00625692" w:rsidRPr="009D7055" w:rsidRDefault="00625692" w:rsidP="009D7055">
      <w:pPr>
        <w:pStyle w:val="Nagwek3"/>
      </w:pPr>
      <w:r w:rsidRPr="009D7055">
        <w:t>ŚZPP Lewiatan – rolę Konsultanta ds. Innowacji będzie pełnić osoba wyznaczona przez Lidera, a rolę Menedżera Cyfryzacji będzie pełnić osoba wyznaczona przez ŚZPP Lewiatan (za zgodą Lidera).</w:t>
      </w:r>
    </w:p>
    <w:p w14:paraId="20E7FFFF" w14:textId="77777777" w:rsidR="00625692" w:rsidRPr="009D7055" w:rsidRDefault="00625692" w:rsidP="009D7055">
      <w:pPr>
        <w:pStyle w:val="Nagwek2"/>
      </w:pPr>
      <w:bookmarkStart w:id="9" w:name="_Ref146191001"/>
      <w:r w:rsidRPr="009D7055">
        <w:t>Uczestnikowi zostanie udzielone Wsparcie, polegające na wykonaniu następujących Usług:</w:t>
      </w:r>
    </w:p>
    <w:p w14:paraId="7F54919B" w14:textId="77777777" w:rsidR="00625692" w:rsidRPr="009D7055" w:rsidRDefault="00625692" w:rsidP="009D7055">
      <w:pPr>
        <w:pStyle w:val="Nagwek3"/>
      </w:pPr>
      <w:r w:rsidRPr="009D7055">
        <w:t>Usługi Menedżera Cyfryzacji ramach:</w:t>
      </w:r>
    </w:p>
    <w:p w14:paraId="6A62DB72" w14:textId="77777777" w:rsidR="00625692" w:rsidRPr="009D7055" w:rsidRDefault="00625692" w:rsidP="009D7055">
      <w:pPr>
        <w:pStyle w:val="Nagwek4"/>
      </w:pPr>
      <w:r w:rsidRPr="009D7055">
        <w:t>Etapu I (Dojrzałość Cyfrowa);</w:t>
      </w:r>
    </w:p>
    <w:p w14:paraId="6D899315" w14:textId="77777777" w:rsidR="00625692" w:rsidRPr="009D7055" w:rsidRDefault="00625692" w:rsidP="009D7055">
      <w:pPr>
        <w:pStyle w:val="Nagwek4"/>
      </w:pPr>
      <w:r w:rsidRPr="009D7055">
        <w:t>jak i Etapu II (Partnerzy) – w przypadku, gdyby Uczestnik został zakwalifikowany do Etapu II;</w:t>
      </w:r>
    </w:p>
    <w:p w14:paraId="51DC7155" w14:textId="77777777" w:rsidR="00625692" w:rsidRPr="009D7055" w:rsidRDefault="00625692" w:rsidP="009D7055">
      <w:pPr>
        <w:pStyle w:val="Nagwek3"/>
      </w:pPr>
      <w:r w:rsidRPr="009D7055">
        <w:t>Usługi Konsultanta ds. Innowacji – w ramach Etapu I (Dojrzałość Cyfrowa).</w:t>
      </w:r>
    </w:p>
    <w:p w14:paraId="10F4A884" w14:textId="77777777" w:rsidR="00625692" w:rsidRPr="009D7055" w:rsidRDefault="00625692" w:rsidP="009D7055">
      <w:pPr>
        <w:pStyle w:val="Nagwek2"/>
      </w:pPr>
      <w:bookmarkStart w:id="10" w:name="_Ref151465154"/>
      <w:r w:rsidRPr="009D7055">
        <w:t>Menedżer Cyfryzacji wykona na rzecz Uczestnika w ramach Etapu I (Dojrzałość Cyfrowa), a w przypadku zakwalifikowania Uczestnika do Etapu II (Partnerzy), również w tym etapie, usługi obejmujące („</w:t>
      </w:r>
      <w:r w:rsidRPr="009D7055">
        <w:rPr>
          <w:b/>
          <w:bCs/>
        </w:rPr>
        <w:t>Usługi Menedżera Cyfryzacji</w:t>
      </w:r>
      <w:r w:rsidRPr="009D7055">
        <w:t>”):</w:t>
      </w:r>
      <w:bookmarkEnd w:id="10"/>
      <w:r w:rsidRPr="009D7055">
        <w:t xml:space="preserve"> </w:t>
      </w:r>
      <w:bookmarkEnd w:id="9"/>
    </w:p>
    <w:p w14:paraId="14F1933E" w14:textId="77777777" w:rsidR="00625692" w:rsidRPr="009D7055" w:rsidRDefault="00625692" w:rsidP="009D7055">
      <w:pPr>
        <w:pStyle w:val="Nagwek3"/>
      </w:pPr>
      <w:bookmarkStart w:id="11" w:name="_Ref146114658"/>
      <w:r w:rsidRPr="009D7055">
        <w:t>analizę dostawców, klientów, propozycji wartości (model canvas);</w:t>
      </w:r>
      <w:bookmarkEnd w:id="11"/>
    </w:p>
    <w:p w14:paraId="12AA6959" w14:textId="77777777" w:rsidR="00625692" w:rsidRPr="009D7055" w:rsidRDefault="00625692" w:rsidP="009D7055">
      <w:pPr>
        <w:pStyle w:val="Nagwek3"/>
      </w:pPr>
      <w:r w:rsidRPr="009D7055">
        <w:t>inicjowanie kontaktów biznesowych dla Uczestnika, inicjowanie sieci współpracy pomiędzy Uczestnikiem i Partnerami oraz członkami ekosystemu innowacji, instytucjami otoczenia biznesu i sferą publiczną oraz rekomendowanie specjalistycznych konferencji, targów i innych wydarzeń w ramach sieci współpracy obejmującej przedsiębiorców;</w:t>
      </w:r>
    </w:p>
    <w:p w14:paraId="2E983B2C" w14:textId="77777777" w:rsidR="00625692" w:rsidRPr="009D7055" w:rsidRDefault="00625692" w:rsidP="009D7055">
      <w:pPr>
        <w:pStyle w:val="Nagwek2"/>
      </w:pPr>
      <w:bookmarkStart w:id="12" w:name="_Ref146375594"/>
      <w:bookmarkStart w:id="13" w:name="_Ref151465162"/>
      <w:r w:rsidRPr="009D7055">
        <w:t>Konsultant ds. Innowacji wykona na rzecz Uczestnika w ramach Etapu I (Dojrzałość Cyfrowa) usługi obejmujące</w:t>
      </w:r>
      <w:bookmarkStart w:id="14" w:name="_Ref145592955"/>
      <w:bookmarkEnd w:id="12"/>
      <w:bookmarkEnd w:id="13"/>
      <w:r w:rsidRPr="009D7055">
        <w:t xml:space="preserve"> wykonanie oceny dojrzałości cyfrowej Uczestnika („</w:t>
      </w:r>
      <w:r w:rsidRPr="009D7055">
        <w:rPr>
          <w:b/>
          <w:bCs/>
        </w:rPr>
        <w:t>Ocena Dojrzałości Cyfrowej</w:t>
      </w:r>
      <w:r w:rsidRPr="009D7055">
        <w:t>”).</w:t>
      </w:r>
      <w:bookmarkEnd w:id="14"/>
      <w:r w:rsidRPr="009D7055">
        <w:t xml:space="preserve"> Dodatkowo Konsultant ds. Innowacji wykona następujące czynności: </w:t>
      </w:r>
    </w:p>
    <w:p w14:paraId="2122D789" w14:textId="77777777" w:rsidR="00625692" w:rsidRPr="009D7055" w:rsidRDefault="00625692" w:rsidP="009D7055">
      <w:pPr>
        <w:pStyle w:val="Nagwek3"/>
      </w:pPr>
      <w:r w:rsidRPr="009D7055">
        <w:t xml:space="preserve">przeprowadzenie wstępnego badania Uczestnika, obejmującego zasoby techniczne i technologiczne, diagnozę procesów, metody zarządzania, strukturę organizacji, kulturę organizacji, kontakty z klientami oraz przestrzeganie roli Uczestnika w procesie tworzenia wartości sieci współpracy; </w:t>
      </w:r>
    </w:p>
    <w:p w14:paraId="50B3605C" w14:textId="77777777" w:rsidR="00625692" w:rsidRPr="009D7055" w:rsidRDefault="00625692" w:rsidP="009D7055">
      <w:pPr>
        <w:pStyle w:val="Nagwek3"/>
      </w:pPr>
      <w:r w:rsidRPr="009D7055">
        <w:lastRenderedPageBreak/>
        <w:t>dokonanie wstępnego badania firmy obejmujące podstawowe dane o Uczestniku – w tym jego wielkość, obroty, zakres działalności.</w:t>
      </w:r>
    </w:p>
    <w:p w14:paraId="0C848F1A" w14:textId="77777777" w:rsidR="00625692" w:rsidRPr="009D7055" w:rsidRDefault="00625692" w:rsidP="009D7055">
      <w:pPr>
        <w:pStyle w:val="Nagwek2"/>
      </w:pPr>
      <w:bookmarkStart w:id="15" w:name="_Ref146381001"/>
      <w:r w:rsidRPr="009D7055">
        <w:t xml:space="preserve">Koszt Usług wynosi zgodnie Załącznikiem nr 4 do Regulaminu – </w:t>
      </w:r>
      <w:r w:rsidRPr="009D7055">
        <w:rPr>
          <w:rStyle w:val="normaltextrun"/>
          <w:shd w:val="clear" w:color="auto" w:fill="FFFFFF"/>
        </w:rPr>
        <w:t>Cennik dostępnych form wsparcia (Usług) w Projekcie TKDIH</w:t>
      </w:r>
      <w:r w:rsidRPr="009D7055">
        <w:t>:</w:t>
      </w:r>
      <w:bookmarkEnd w:id="15"/>
    </w:p>
    <w:p w14:paraId="54729E94" w14:textId="77777777" w:rsidR="00625692" w:rsidRPr="009D7055" w:rsidRDefault="00625692" w:rsidP="009D7055">
      <w:pPr>
        <w:pStyle w:val="Nagwek3"/>
      </w:pPr>
      <w:r w:rsidRPr="009D7055">
        <w:t>w przypadku Usług Menedżera Cyfryzacji – koszt tej Usługi wynosi …………………..;</w:t>
      </w:r>
    </w:p>
    <w:p w14:paraId="4C3A6E34" w14:textId="77777777" w:rsidR="00625692" w:rsidRPr="009D7055" w:rsidRDefault="00625692" w:rsidP="009D7055">
      <w:pPr>
        <w:pStyle w:val="Nagwek3"/>
      </w:pPr>
      <w:r w:rsidRPr="009D7055">
        <w:t>w przypadku wykonania Oceny Dojrzałości Cyfrowej – koszt tej Usługi wynosi …………………...</w:t>
      </w:r>
    </w:p>
    <w:p w14:paraId="78A2A3F1" w14:textId="77777777" w:rsidR="00625692" w:rsidRPr="009D7055" w:rsidRDefault="00625692" w:rsidP="009D7055">
      <w:pPr>
        <w:pStyle w:val="Nagwek2"/>
        <w:rPr>
          <w:b/>
          <w:bCs/>
        </w:rPr>
      </w:pPr>
      <w:bookmarkStart w:id="16" w:name="_Ref146122926"/>
      <w:r w:rsidRPr="009D7055">
        <w:t xml:space="preserve">Komunikacja w ramach Umowy </w:t>
      </w:r>
      <w:r w:rsidRPr="009D7055">
        <w:rPr>
          <w:color w:val="000000" w:themeColor="text1"/>
        </w:rPr>
        <w:t xml:space="preserve">z Uczestnikiem I </w:t>
      </w:r>
      <w:r w:rsidRPr="009D7055">
        <w:t>będzie odbywać się z wykorzystaniem wskazanych niżej danych kontaktowych:</w:t>
      </w:r>
      <w:bookmarkEnd w:id="16"/>
      <w:r w:rsidRPr="009D7055">
        <w:t xml:space="preserve"> </w:t>
      </w:r>
    </w:p>
    <w:p w14:paraId="127859B4" w14:textId="77777777" w:rsidR="00625692" w:rsidRPr="009D7055" w:rsidRDefault="00625692" w:rsidP="009D7055">
      <w:pPr>
        <w:pStyle w:val="Nagwek3"/>
        <w:rPr>
          <w:b/>
        </w:rPr>
      </w:pPr>
      <w:r w:rsidRPr="009D7055">
        <w:t xml:space="preserve">dane kontaktowe Lidera: </w:t>
      </w:r>
    </w:p>
    <w:p w14:paraId="2E15F953" w14:textId="77777777" w:rsidR="00625692" w:rsidRPr="009D7055" w:rsidRDefault="00625692" w:rsidP="009D7055">
      <w:pPr>
        <w:pStyle w:val="Nagwek4"/>
      </w:pPr>
      <w:r w:rsidRPr="009D7055">
        <w:t>adres na potrzeby korespondencji pocztowej: …………………….;</w:t>
      </w:r>
    </w:p>
    <w:p w14:paraId="1C0AC211" w14:textId="77777777" w:rsidR="00625692" w:rsidRPr="009D7055" w:rsidRDefault="00625692" w:rsidP="009D7055">
      <w:pPr>
        <w:pStyle w:val="Nagwek4"/>
      </w:pPr>
      <w:r w:rsidRPr="009D7055">
        <w:t>adres e-mail: …………………….;</w:t>
      </w:r>
    </w:p>
    <w:p w14:paraId="63C3C2A4" w14:textId="77777777" w:rsidR="00625692" w:rsidRPr="009D7055" w:rsidRDefault="00625692" w:rsidP="009D7055">
      <w:pPr>
        <w:pStyle w:val="Nagwek4"/>
      </w:pPr>
      <w:r w:rsidRPr="009D7055">
        <w:t>numer telefonu: …………………….;</w:t>
      </w:r>
    </w:p>
    <w:p w14:paraId="680EFDD2" w14:textId="77777777" w:rsidR="00625692" w:rsidRPr="009D7055" w:rsidRDefault="00625692" w:rsidP="009D7055">
      <w:pPr>
        <w:pStyle w:val="Nagwek3"/>
      </w:pPr>
      <w:r w:rsidRPr="009D7055">
        <w:t>dane kontaktowe ŚZPP Lewiatan:</w:t>
      </w:r>
    </w:p>
    <w:p w14:paraId="222C3EE0" w14:textId="77777777" w:rsidR="00625692" w:rsidRPr="009D7055" w:rsidRDefault="00625692" w:rsidP="009D7055">
      <w:pPr>
        <w:pStyle w:val="Nagwek4"/>
      </w:pPr>
      <w:r w:rsidRPr="009D7055">
        <w:t>adres na potrzeby korespondencji pocztowej: …………………….;</w:t>
      </w:r>
    </w:p>
    <w:p w14:paraId="1674EC32" w14:textId="77777777" w:rsidR="00625692" w:rsidRPr="009D7055" w:rsidRDefault="00625692" w:rsidP="009D7055">
      <w:pPr>
        <w:pStyle w:val="Nagwek4"/>
      </w:pPr>
      <w:r w:rsidRPr="009D7055">
        <w:t>adres e-mail: …………………….;</w:t>
      </w:r>
    </w:p>
    <w:p w14:paraId="1E960552" w14:textId="77777777" w:rsidR="00625692" w:rsidRPr="009D7055" w:rsidRDefault="00625692" w:rsidP="009D7055">
      <w:pPr>
        <w:pStyle w:val="Nagwek4"/>
      </w:pPr>
      <w:r w:rsidRPr="009D7055">
        <w:t>numer telefonu: …………………….;</w:t>
      </w:r>
    </w:p>
    <w:p w14:paraId="7C56D561" w14:textId="77777777" w:rsidR="00625692" w:rsidRPr="009D7055" w:rsidRDefault="00625692" w:rsidP="009D7055">
      <w:pPr>
        <w:pStyle w:val="Nagwek3"/>
      </w:pPr>
      <w:r w:rsidRPr="009D7055">
        <w:t xml:space="preserve">dane kontaktowe Uczestnika: </w:t>
      </w:r>
    </w:p>
    <w:p w14:paraId="2A44EC17" w14:textId="77777777" w:rsidR="00625692" w:rsidRPr="009D7055" w:rsidRDefault="00625692" w:rsidP="009D7055">
      <w:pPr>
        <w:pStyle w:val="Nagwek4"/>
      </w:pPr>
      <w:r w:rsidRPr="009D7055">
        <w:t>adres na potrzeby korespondencji pocztowej: …………………….;</w:t>
      </w:r>
    </w:p>
    <w:p w14:paraId="3121FFF4" w14:textId="77777777" w:rsidR="00625692" w:rsidRPr="009D7055" w:rsidRDefault="00625692" w:rsidP="009D7055">
      <w:pPr>
        <w:pStyle w:val="Nagwek4"/>
      </w:pPr>
      <w:r w:rsidRPr="009D7055">
        <w:t>adres e-mail: …………………….;</w:t>
      </w:r>
    </w:p>
    <w:p w14:paraId="00650611" w14:textId="77777777" w:rsidR="00625692" w:rsidRPr="009D7055" w:rsidRDefault="00625692" w:rsidP="009D7055">
      <w:pPr>
        <w:pStyle w:val="Nagwek4"/>
      </w:pPr>
      <w:r w:rsidRPr="009D7055">
        <w:t>numer telefonu: …………………….</w:t>
      </w:r>
    </w:p>
    <w:p w14:paraId="3EA66629" w14:textId="77777777" w:rsidR="00625692" w:rsidRPr="009D7055" w:rsidRDefault="00625692" w:rsidP="009D7055">
      <w:pPr>
        <w:pStyle w:val="Nagwek2"/>
      </w:pPr>
      <w:bookmarkStart w:id="17" w:name="_Ref146122930"/>
      <w:r w:rsidRPr="009D7055">
        <w:t>Oprócz danych kontaktowych wskazanych w punkcie powyżej, Strony wyznaczają następujące osoby odpowiedzialne za bieżące kontakty pomiędzy Stronami:</w:t>
      </w:r>
      <w:bookmarkEnd w:id="17"/>
    </w:p>
    <w:p w14:paraId="10A9FE47" w14:textId="77777777" w:rsidR="00625692" w:rsidRPr="009D7055" w:rsidRDefault="00625692" w:rsidP="009D7055">
      <w:pPr>
        <w:pStyle w:val="Nagwek3"/>
      </w:pPr>
      <w:r w:rsidRPr="009D7055">
        <w:t>Menedżer Cyfryzacji:</w:t>
      </w:r>
    </w:p>
    <w:p w14:paraId="648CA150" w14:textId="77777777" w:rsidR="00625692" w:rsidRPr="009D7055" w:rsidRDefault="00625692" w:rsidP="009D7055">
      <w:pPr>
        <w:pStyle w:val="Nagwek4"/>
      </w:pPr>
      <w:r w:rsidRPr="009D7055">
        <w:t>adres e-mail: …………………….;</w:t>
      </w:r>
    </w:p>
    <w:p w14:paraId="02156AC2" w14:textId="77777777" w:rsidR="00625692" w:rsidRPr="009D7055" w:rsidRDefault="00625692" w:rsidP="009D7055">
      <w:pPr>
        <w:pStyle w:val="Nagwek4"/>
      </w:pPr>
      <w:r w:rsidRPr="009D7055">
        <w:t>numer telefonu: …………………….;</w:t>
      </w:r>
    </w:p>
    <w:p w14:paraId="0AAD4F26" w14:textId="77777777" w:rsidR="00625692" w:rsidRPr="009D7055" w:rsidRDefault="00625692" w:rsidP="009D7055">
      <w:pPr>
        <w:pStyle w:val="Nagwek3"/>
      </w:pPr>
      <w:r w:rsidRPr="009D7055">
        <w:t>Konsultant ds. Innowacji:</w:t>
      </w:r>
    </w:p>
    <w:p w14:paraId="35C220E7" w14:textId="77777777" w:rsidR="00625692" w:rsidRPr="009D7055" w:rsidRDefault="00625692" w:rsidP="009D7055">
      <w:pPr>
        <w:pStyle w:val="Nagwek4"/>
      </w:pPr>
      <w:r w:rsidRPr="009D7055">
        <w:t>adres e-mail: …………………….;</w:t>
      </w:r>
    </w:p>
    <w:p w14:paraId="7374FBF2" w14:textId="77777777" w:rsidR="00625692" w:rsidRPr="009D7055" w:rsidRDefault="00625692" w:rsidP="009D7055">
      <w:pPr>
        <w:pStyle w:val="Nagwek4"/>
      </w:pPr>
      <w:r w:rsidRPr="009D7055">
        <w:t>numer telefonu: …………………….;</w:t>
      </w:r>
    </w:p>
    <w:p w14:paraId="69F2731D" w14:textId="77777777" w:rsidR="00625692" w:rsidRPr="009D7055" w:rsidRDefault="00625692" w:rsidP="009D7055">
      <w:pPr>
        <w:pStyle w:val="Nagwek3"/>
      </w:pPr>
      <w:bookmarkStart w:id="18" w:name="_Ref146374903"/>
      <w:r w:rsidRPr="009D7055">
        <w:t>Przedstawiciel Uczestnika:</w:t>
      </w:r>
      <w:bookmarkEnd w:id="18"/>
      <w:r w:rsidRPr="009D7055">
        <w:t xml:space="preserve"> </w:t>
      </w:r>
    </w:p>
    <w:p w14:paraId="153717A6" w14:textId="77777777" w:rsidR="00625692" w:rsidRPr="009D7055" w:rsidRDefault="00625692" w:rsidP="009D7055">
      <w:pPr>
        <w:pStyle w:val="Nagwek4"/>
      </w:pPr>
      <w:r w:rsidRPr="009D7055">
        <w:t>imię i nazwisko: …………………….;</w:t>
      </w:r>
    </w:p>
    <w:p w14:paraId="7D92F54C" w14:textId="77777777" w:rsidR="00625692" w:rsidRPr="009D7055" w:rsidRDefault="00625692" w:rsidP="009D7055">
      <w:pPr>
        <w:pStyle w:val="Nagwek4"/>
      </w:pPr>
      <w:r w:rsidRPr="009D7055">
        <w:lastRenderedPageBreak/>
        <w:t>adres e-mail: …………………….;</w:t>
      </w:r>
    </w:p>
    <w:p w14:paraId="09D95515" w14:textId="77777777" w:rsidR="00625692" w:rsidRPr="009D7055" w:rsidRDefault="00625692" w:rsidP="009D7055">
      <w:pPr>
        <w:pStyle w:val="Nagwek4"/>
      </w:pPr>
      <w:r w:rsidRPr="009D7055">
        <w:t>numer telefonu: ……………………...</w:t>
      </w:r>
    </w:p>
    <w:p w14:paraId="71A1AC77" w14:textId="0DBB7EEA" w:rsidR="00625692" w:rsidRPr="009D7055" w:rsidRDefault="00625692" w:rsidP="009D7055">
      <w:pPr>
        <w:pStyle w:val="Nagwek2"/>
      </w:pPr>
      <w:r w:rsidRPr="009D7055">
        <w:t xml:space="preserve">Zmiana danych, o których mowa w pkt. </w:t>
      </w:r>
      <w:r w:rsidRPr="009D7055">
        <w:fldChar w:fldCharType="begin"/>
      </w:r>
      <w:r w:rsidRPr="009D7055">
        <w:instrText xml:space="preserve"> REF _Ref146122926 \r \h  \* MERGEFORMAT </w:instrText>
      </w:r>
      <w:r w:rsidRPr="009D7055">
        <w:fldChar w:fldCharType="separate"/>
      </w:r>
      <w:r w:rsidR="00A44F26">
        <w:t>2.9</w:t>
      </w:r>
      <w:r w:rsidRPr="009D7055">
        <w:fldChar w:fldCharType="end"/>
      </w:r>
      <w:r w:rsidRPr="009D7055">
        <w:t xml:space="preserve"> i </w:t>
      </w:r>
      <w:r w:rsidRPr="009D7055">
        <w:fldChar w:fldCharType="begin"/>
      </w:r>
      <w:r w:rsidRPr="009D7055">
        <w:instrText xml:space="preserve"> REF _Ref146122930 \r \h  \* MERGEFORMAT </w:instrText>
      </w:r>
      <w:r w:rsidRPr="009D7055">
        <w:fldChar w:fldCharType="separate"/>
      </w:r>
      <w:r w:rsidR="00A44F26">
        <w:t>2.10</w:t>
      </w:r>
      <w:r w:rsidRPr="009D7055">
        <w:fldChar w:fldCharType="end"/>
      </w:r>
      <w:r w:rsidRPr="009D7055">
        <w:t xml:space="preserve"> Umowy </w:t>
      </w:r>
      <w:r w:rsidRPr="009D7055">
        <w:rPr>
          <w:color w:val="000000" w:themeColor="text1"/>
        </w:rPr>
        <w:t xml:space="preserve">z Uczestnikiem I </w:t>
      </w:r>
      <w:r w:rsidRPr="009D7055">
        <w:t xml:space="preserve">nie stanowi zmiany tej umowy, ale dla swojej skuteczności wymaga powiadomienia pozostałych Stron na piśmie lub drogą mailową i wskazania zakresu dokonanej zmiany, niezwłocznie po zaistnieniu zmiany danych. </w:t>
      </w:r>
    </w:p>
    <w:p w14:paraId="62624704" w14:textId="77777777" w:rsidR="00625692" w:rsidRPr="009D7055" w:rsidRDefault="00625692" w:rsidP="009D7055">
      <w:pPr>
        <w:pStyle w:val="Nagwek2"/>
      </w:pPr>
      <w:r w:rsidRPr="009D7055">
        <w:t xml:space="preserve">W razie niepoinformowania drugiej Strony o zmianie adresu pocztowego lub adresu e-mail, korespondencja wysłana na dotychczasowy adres uważana będzie za doręczoną. </w:t>
      </w:r>
    </w:p>
    <w:p w14:paraId="6F4B52F8" w14:textId="77777777" w:rsidR="00625692" w:rsidRPr="009D7055" w:rsidRDefault="00625692" w:rsidP="009D7055">
      <w:pPr>
        <w:pStyle w:val="Nagwek2"/>
      </w:pPr>
      <w:r w:rsidRPr="009D7055">
        <w:t>Korespondencja pocztowa dwukrotnie awizowana będzie uważana za doręczoną.</w:t>
      </w:r>
    </w:p>
    <w:p w14:paraId="37BAF13A" w14:textId="77777777" w:rsidR="00625692" w:rsidRPr="009D7055" w:rsidRDefault="00625692" w:rsidP="009D7055">
      <w:pPr>
        <w:pStyle w:val="Nagwek2"/>
      </w:pPr>
      <w:r w:rsidRPr="009D7055">
        <w:t>Zmiana osób, które pełnią rolę Menedżera Cyfryzacji i Konsultanta ds. Innowacji nie stanowi zmiany Umowy</w:t>
      </w:r>
      <w:r w:rsidRPr="009D7055">
        <w:rPr>
          <w:color w:val="000000" w:themeColor="text1"/>
        </w:rPr>
        <w:t xml:space="preserve"> z Uczestnikiem I</w:t>
      </w:r>
      <w:r w:rsidRPr="009D7055">
        <w:t>, ale dla swojej skuteczności wymaga powiadomienia pozostałych Stron i wskazania zakresu dokonanej zmiany, w tym przez wskazanie danych (imienia, nazwiska, kwalifikacji, adresu e-mail oraz numeru telefonu) nowej osoby, która będzie pełnić funkcję Menedżera Cyfryzacji lub Konsultanta ds. Innowacji. Zmiana Menedżera Cyfryzacji wyznaczonego przez ŚZPP Lewiatan wymaga uprzedniej zgody Lidera wyrażonej na piśmie lub drogą mailową.</w:t>
      </w:r>
    </w:p>
    <w:p w14:paraId="19C4FE96" w14:textId="77777777" w:rsidR="00625692" w:rsidRPr="009D7055" w:rsidRDefault="00625692" w:rsidP="009D7055">
      <w:pPr>
        <w:pStyle w:val="Nagwek2"/>
      </w:pPr>
      <w:r w:rsidRPr="009D7055">
        <w:t>Zmiana osoby, która pełni rolę Przedstawiciela Uczestnika nie stanowi zmiany Umowy</w:t>
      </w:r>
      <w:r w:rsidRPr="009D7055">
        <w:rPr>
          <w:color w:val="000000" w:themeColor="text1"/>
        </w:rPr>
        <w:t xml:space="preserve"> z Uczestnikiem I</w:t>
      </w:r>
      <w:r w:rsidRPr="009D7055">
        <w:t>, ale dla swojej skuteczności wymaga powiadomienia pozostałych Stron i wskazania zakresu dokonanej zmiany, w tym przez wskazanie danych (imienia, nazwiska, adresu e-mail oraz numeru telefonu) nowej osoby, która będzie pełnić rolę Przedstawiciela Uczestnika.</w:t>
      </w:r>
    </w:p>
    <w:p w14:paraId="35678308" w14:textId="77777777" w:rsidR="00625692" w:rsidRPr="009D7055" w:rsidRDefault="00625692" w:rsidP="009D7055">
      <w:pPr>
        <w:pStyle w:val="Nagwek1"/>
      </w:pPr>
      <w:bookmarkStart w:id="19" w:name="_Toc162274102"/>
      <w:r w:rsidRPr="009D7055">
        <w:t>USŁUGI MENEDŻERA CYFRYZACJI</w:t>
      </w:r>
      <w:bookmarkEnd w:id="19"/>
    </w:p>
    <w:p w14:paraId="5F1A88C5" w14:textId="77777777" w:rsidR="00625692" w:rsidRPr="009D7055" w:rsidRDefault="00625692" w:rsidP="009D7055">
      <w:pPr>
        <w:pStyle w:val="Nagwek2"/>
      </w:pPr>
      <w:r w:rsidRPr="009D7055">
        <w:t>Usługi Menedżera Cyfryzacji będą wykonywane do czasu wystąpienia jednego z następujących zdarzeń:</w:t>
      </w:r>
    </w:p>
    <w:p w14:paraId="17FDD69E" w14:textId="77777777" w:rsidR="00625692" w:rsidRPr="009D7055" w:rsidRDefault="00625692" w:rsidP="009D7055">
      <w:pPr>
        <w:pStyle w:val="Nagwek3"/>
      </w:pPr>
      <w:r w:rsidRPr="009D7055">
        <w:t>zakończenia udziału Uczestnika w Etapie I (Dojrzałość Cyfrowa) – w przypadku Uczestnika niezakwalifikowanego do Etapu II (Partnerzy); albo</w:t>
      </w:r>
    </w:p>
    <w:p w14:paraId="001F3834" w14:textId="77777777" w:rsidR="00625692" w:rsidRPr="009D7055" w:rsidRDefault="00625692" w:rsidP="009D7055">
      <w:pPr>
        <w:pStyle w:val="Nagwek3"/>
      </w:pPr>
      <w:r w:rsidRPr="009D7055">
        <w:t>zakończenia udziału Uczestnika w Etapie II (Partnerzy) – w przypadku Uczestnika zakwalifikowanego do Etapu II (Partnerzy).</w:t>
      </w:r>
    </w:p>
    <w:p w14:paraId="48BBDD56" w14:textId="77777777" w:rsidR="00625692" w:rsidRPr="009D7055" w:rsidRDefault="00625692" w:rsidP="009D7055">
      <w:pPr>
        <w:pStyle w:val="Nagwek2"/>
      </w:pPr>
      <w:r w:rsidRPr="009D7055">
        <w:t xml:space="preserve">W ramach Usług Menedżera Cyfryzacji, Menedżer Cyfryzacji może: </w:t>
      </w:r>
    </w:p>
    <w:p w14:paraId="6A26F9CB" w14:textId="77777777" w:rsidR="00625692" w:rsidRPr="009D7055" w:rsidRDefault="00625692" w:rsidP="009D7055">
      <w:pPr>
        <w:pStyle w:val="Nagwek3"/>
      </w:pPr>
      <w:r w:rsidRPr="009D7055">
        <w:t>spotykać się z Uczestnikiem lub Przedstawicielem Uczestnika;</w:t>
      </w:r>
    </w:p>
    <w:p w14:paraId="7449C8E5" w14:textId="77777777" w:rsidR="00625692" w:rsidRPr="009D7055" w:rsidRDefault="00625692" w:rsidP="009D7055">
      <w:pPr>
        <w:pStyle w:val="Nagwek3"/>
      </w:pPr>
      <w:r w:rsidRPr="009D7055">
        <w:t>zwracać się do Uczestnika lub Przedstawiciela Uczestnika z prośbą o udzielenie dodatkowych wyjaśnień, informacji lub o podanie danych.</w:t>
      </w:r>
    </w:p>
    <w:p w14:paraId="4DACE576" w14:textId="77777777" w:rsidR="00625692" w:rsidRPr="009D7055" w:rsidRDefault="00625692" w:rsidP="009D7055">
      <w:pPr>
        <w:pStyle w:val="Nagwek2"/>
      </w:pPr>
      <w:r w:rsidRPr="009D7055">
        <w:t>Kontakty między Menedżerem Cyfryzacji a Uczestnikiem lub Przedstawicielem Uczestnika mogą odbywać się osobiście, telefoniczne lub z wykorzystaniem środków porozumiewania się na odległość.</w:t>
      </w:r>
    </w:p>
    <w:p w14:paraId="7CEBCBD6" w14:textId="77777777" w:rsidR="00625692" w:rsidRPr="009D7055" w:rsidRDefault="00625692" w:rsidP="009D7055">
      <w:pPr>
        <w:pStyle w:val="Nagwek2"/>
      </w:pPr>
      <w:r w:rsidRPr="009D7055">
        <w:lastRenderedPageBreak/>
        <w:t>Menedżer Cyfryzacji zawiadomi Uczestnika lub Przedstawiciela Uczestnika o zakończeniu wykonywania Usług Menedżera Cyfryzacji.</w:t>
      </w:r>
    </w:p>
    <w:p w14:paraId="7CF7C720" w14:textId="4826D038" w:rsidR="00625692" w:rsidRPr="009D7055" w:rsidRDefault="00625692" w:rsidP="009D7055">
      <w:pPr>
        <w:pStyle w:val="Nagwek2"/>
      </w:pPr>
      <w:r w:rsidRPr="009D7055">
        <w:t xml:space="preserve">W przypadku gdy zgodnie z pkt. 5.2 Regulaminu i pkt. </w:t>
      </w:r>
      <w:r w:rsidRPr="009D7055">
        <w:fldChar w:fldCharType="begin"/>
      </w:r>
      <w:r w:rsidRPr="009D7055">
        <w:instrText xml:space="preserve"> REF _Ref154651547 \r \h </w:instrText>
      </w:r>
      <w:r w:rsidR="00D50873" w:rsidRPr="009D7055">
        <w:instrText xml:space="preserve"> \* MERGEFORMAT </w:instrText>
      </w:r>
      <w:r w:rsidRPr="009D7055">
        <w:fldChar w:fldCharType="separate"/>
      </w:r>
      <w:r w:rsidR="00A44F26">
        <w:t>2.3</w:t>
      </w:r>
      <w:r w:rsidRPr="009D7055">
        <w:fldChar w:fldCharType="end"/>
      </w:r>
      <w:r w:rsidRPr="009D7055">
        <w:t xml:space="preserve"> Umowy z Uczestnikiem I, Uczestnik w ramach Projektu został przyporządkowany do ŚZPP Lewiatan, a rolę Menedżera Cyfryzacji będzie pełnić osoba wyznaczona przez ŚZPP Lewiatan:</w:t>
      </w:r>
    </w:p>
    <w:p w14:paraId="489F1687" w14:textId="77777777" w:rsidR="00625692" w:rsidRPr="009D7055" w:rsidRDefault="00625692" w:rsidP="009D7055">
      <w:pPr>
        <w:pStyle w:val="Nagwek3"/>
      </w:pPr>
      <w:r w:rsidRPr="009D7055">
        <w:t xml:space="preserve">Liderowi przysługuje prawo nadzoru i kontroli sposobu świadczenia Usług Menedżera Cyfryzacji przez Menedżera Cyfryzacji; </w:t>
      </w:r>
    </w:p>
    <w:p w14:paraId="1A301548" w14:textId="77777777" w:rsidR="00625692" w:rsidRPr="009D7055" w:rsidRDefault="00625692" w:rsidP="009D7055">
      <w:pPr>
        <w:pStyle w:val="Nagwek3"/>
      </w:pPr>
      <w:r w:rsidRPr="009D7055">
        <w:t>osoba wyznaczona przez Lidera ma prawo brać udział we wszystkich spotkaniach i ustaleniach pomiędzy Menedżerem Cyfryzacji a Uczestnikiem lub Przedstawicielem Uczestnika;</w:t>
      </w:r>
    </w:p>
    <w:p w14:paraId="41AD35A3" w14:textId="77777777" w:rsidR="00625692" w:rsidRPr="009D7055" w:rsidRDefault="00625692" w:rsidP="009D7055">
      <w:pPr>
        <w:pStyle w:val="Nagwek3"/>
      </w:pPr>
      <w:r w:rsidRPr="009D7055">
        <w:t xml:space="preserve">wszelka istotna korespondencja pomiędzy Menedżerem Cyfryzacji a Uczestnikiem lub Przedstawicielem Uczestnika będzie również wysyłana do wiadomości osoby wskazanej przez Lidera. </w:t>
      </w:r>
    </w:p>
    <w:p w14:paraId="2CEF76D2" w14:textId="77777777" w:rsidR="00625692" w:rsidRPr="009D7055" w:rsidRDefault="00625692" w:rsidP="009D7055">
      <w:pPr>
        <w:pStyle w:val="Nagwek2"/>
      </w:pPr>
      <w:r w:rsidRPr="009D7055">
        <w:t>O rezultatach zrealizowanych Usług Menedżera Cyfryzacji (np. zainicjowanych kontaktach biznesowych), Menedżer Cyfryzacji powiadomi Uczestnika lub Przedstawiciela Uczestnika w sposób ustalony przez Przedstawiciela Uczestnika i Menedżera Cyfryzacji.</w:t>
      </w:r>
    </w:p>
    <w:p w14:paraId="79AE3080" w14:textId="77777777" w:rsidR="00625692" w:rsidRPr="009D7055" w:rsidRDefault="00625692" w:rsidP="009D7055">
      <w:pPr>
        <w:pStyle w:val="Nagwek2"/>
      </w:pPr>
      <w:r w:rsidRPr="009D7055">
        <w:t xml:space="preserve">Po zakończeniu wykonywania Usług Menedżera Cyfryzacji, Menedżer Cyfryzacji dostarczy Uczestnikowi lub Przedstawicielowi Uczestnika raport ze zrealizowanych Usług Menedżera Cyfryzacji. </w:t>
      </w:r>
    </w:p>
    <w:p w14:paraId="2A879304" w14:textId="77777777" w:rsidR="00625692" w:rsidRPr="009D7055" w:rsidRDefault="00625692" w:rsidP="009D7055">
      <w:pPr>
        <w:pStyle w:val="Nagwek2"/>
      </w:pPr>
      <w:r w:rsidRPr="009D7055">
        <w:t>W przypadku zakwalifikowania Uczestnika do Etapu II (Partnerzy) i podpisania Umowy z Uczestnikiem II, raport ze zrealizowanych Usług Menedżera Cyfryzacji zostanie dostarczony Uczestnikowi po zakończeniu wykonywania Usług Menedżera Cyfryzacji w ramach Etapu II (Partnerzy).</w:t>
      </w:r>
    </w:p>
    <w:p w14:paraId="2E1FC550" w14:textId="77777777" w:rsidR="00625692" w:rsidRPr="009D7055" w:rsidRDefault="00625692" w:rsidP="009D7055">
      <w:pPr>
        <w:pStyle w:val="Nagwek2"/>
      </w:pPr>
      <w:bookmarkStart w:id="20" w:name="_Ref146119249"/>
      <w:bookmarkStart w:id="21" w:name="_Ref146375396"/>
      <w:r w:rsidRPr="009D7055">
        <w:t xml:space="preserve">W terminie 14 dni od dostarczenia Uczestnikowi raportu ze zrealizowanych Usług Menedżera Cyfryzacji, Strony podpiszą Protokół Odbioru Usług Menedżera Cyfryzacji. </w:t>
      </w:r>
      <w:bookmarkEnd w:id="20"/>
      <w:r w:rsidRPr="009D7055">
        <w:t>W przypadku gdy Stroną Umowy</w:t>
      </w:r>
      <w:r w:rsidRPr="009D7055">
        <w:rPr>
          <w:color w:val="000000" w:themeColor="text1"/>
        </w:rPr>
        <w:t xml:space="preserve"> z Uczestnikiem I</w:t>
      </w:r>
      <w:r w:rsidRPr="009D7055">
        <w:t xml:space="preserve"> jest również ŚZPP Lewiatan, Protokół Odbioru Usług Menedżera Cyfryzacji będzie podpisany przez Lidera, ŚZPP Lewiatan oraz Uczestnika. W przypadku gdy ŚZPP Lewiatan nie jest Stroną Umowy</w:t>
      </w:r>
      <w:r w:rsidRPr="009D7055">
        <w:rPr>
          <w:color w:val="000000" w:themeColor="text1"/>
        </w:rPr>
        <w:t xml:space="preserve"> z Uczestnikiem I</w:t>
      </w:r>
      <w:r w:rsidRPr="009D7055">
        <w:t>, Protokół Odbioru Usług Menedżera Cyfryzacji będzie podpisany przez Lidera oraz Uczestnika.</w:t>
      </w:r>
      <w:bookmarkEnd w:id="21"/>
      <w:r w:rsidRPr="009D7055">
        <w:t xml:space="preserve"> </w:t>
      </w:r>
    </w:p>
    <w:p w14:paraId="13E16522" w14:textId="184AA444" w:rsidR="00625692" w:rsidRPr="009D7055" w:rsidRDefault="00625692" w:rsidP="009D7055">
      <w:pPr>
        <w:pStyle w:val="Nagwek2"/>
      </w:pPr>
      <w:r w:rsidRPr="009D7055">
        <w:t xml:space="preserve">W przypadku nieuzasadnionej odmowy podpisania Protokołu Odbioru Usług Menedżera Cyfryzacji przez Uczestnika w terminie, o którym mowa w pkt. </w:t>
      </w:r>
      <w:r w:rsidRPr="009D7055">
        <w:fldChar w:fldCharType="begin"/>
      </w:r>
      <w:r w:rsidRPr="009D7055">
        <w:instrText xml:space="preserve"> REF _Ref146375396 \r \h  \* MERGEFORMAT </w:instrText>
      </w:r>
      <w:r w:rsidRPr="009D7055">
        <w:fldChar w:fldCharType="separate"/>
      </w:r>
      <w:r w:rsidR="00A44F26">
        <w:t>3.9</w:t>
      </w:r>
      <w:r w:rsidRPr="009D7055">
        <w:fldChar w:fldCharType="end"/>
      </w:r>
      <w:r w:rsidRPr="009D7055">
        <w:t xml:space="preserve"> Umowy</w:t>
      </w:r>
      <w:r w:rsidRPr="009D7055">
        <w:rPr>
          <w:color w:val="000000" w:themeColor="text1"/>
        </w:rPr>
        <w:t xml:space="preserve"> z Uczestnikiem I</w:t>
      </w:r>
      <w:r w:rsidRPr="009D7055">
        <w:t>, Liderowi przysługuje prawo do sporządzenia jednostronnego Protokołu Odbioru Usług Menedżera Cyfryzacji. W przypadku gdy Stroną Umowy</w:t>
      </w:r>
      <w:r w:rsidRPr="009D7055">
        <w:rPr>
          <w:color w:val="000000" w:themeColor="text1"/>
        </w:rPr>
        <w:t xml:space="preserve"> z Uczestnikiem I</w:t>
      </w:r>
      <w:r w:rsidRPr="009D7055">
        <w:t xml:space="preserve"> jest również ŚZPP Lewiatan, jednostronny Protokół Odbioru Usług Menedżera Cyfryzacji, o którym mowa w zdaniu pierwszym będzie podpisany przez Lidera i ŚZPP Lewiatan. </w:t>
      </w:r>
    </w:p>
    <w:p w14:paraId="48F17F60" w14:textId="77777777" w:rsidR="00625692" w:rsidRPr="009D7055" w:rsidRDefault="00625692" w:rsidP="009D7055">
      <w:pPr>
        <w:pStyle w:val="Nagwek1"/>
      </w:pPr>
      <w:bookmarkStart w:id="22" w:name="_Toc162274103"/>
      <w:r w:rsidRPr="009D7055">
        <w:t>USŁUGI KONSULTANTA DS. INNOWACJI - OCENA DOJRZAŁOŚCI CYFROWEJ</w:t>
      </w:r>
      <w:bookmarkEnd w:id="22"/>
    </w:p>
    <w:p w14:paraId="73B05E4A" w14:textId="77777777" w:rsidR="00625692" w:rsidRPr="009D7055" w:rsidRDefault="00625692" w:rsidP="009D7055">
      <w:pPr>
        <w:pStyle w:val="Nagwek2"/>
      </w:pPr>
      <w:r w:rsidRPr="009D7055">
        <w:lastRenderedPageBreak/>
        <w:t xml:space="preserve">W ramach Usług Konsultanta ds. Innowacji, Konsultant ds. Innowacji może: </w:t>
      </w:r>
    </w:p>
    <w:p w14:paraId="501E239C" w14:textId="77777777" w:rsidR="00625692" w:rsidRPr="009D7055" w:rsidRDefault="00625692" w:rsidP="009D7055">
      <w:pPr>
        <w:pStyle w:val="Nagwek3"/>
      </w:pPr>
      <w:r w:rsidRPr="009D7055">
        <w:t>spotykać się z Uczestnikiem lub Przedstawicielem Uczestnika;</w:t>
      </w:r>
    </w:p>
    <w:p w14:paraId="2F48F2B6" w14:textId="77777777" w:rsidR="00625692" w:rsidRPr="009D7055" w:rsidRDefault="00625692" w:rsidP="009D7055">
      <w:pPr>
        <w:pStyle w:val="Nagwek3"/>
      </w:pPr>
      <w:r w:rsidRPr="009D7055">
        <w:t>zwracać się do Uczestnika lub Przedstawiciela Uczestnika z prośbą o udzielenie dodatkowych wyjaśnień, informacji lub o podanie danych.</w:t>
      </w:r>
    </w:p>
    <w:p w14:paraId="1C93FE32" w14:textId="77777777" w:rsidR="00625692" w:rsidRPr="009D7055" w:rsidRDefault="00625692" w:rsidP="009D7055">
      <w:pPr>
        <w:pStyle w:val="Nagwek2"/>
      </w:pPr>
      <w:r w:rsidRPr="009D7055">
        <w:t>Kontakty między Konsultantem ds. Innowacji a Uczestnikiem lub Przedstawicielem Uczestnika mogą odbywać się osobiście, telefoniczne lub z wykorzystaniem środków porozumiewania się na odległość.</w:t>
      </w:r>
    </w:p>
    <w:p w14:paraId="748B81FA" w14:textId="77777777" w:rsidR="00625692" w:rsidRPr="009D7055" w:rsidRDefault="00625692" w:rsidP="009D7055">
      <w:pPr>
        <w:pStyle w:val="Nagwek2"/>
      </w:pPr>
      <w:r w:rsidRPr="009D7055">
        <w:t xml:space="preserve">Ocena Dojrzałości Cyfrowej zostanie wykonana w terminie 3 miesięcy od dnia podpisania Umowy z Uczestnikiem I. W uzasadnionych przypadkach, w szczególności gdyby Uczestnik nie dostarczył dokumentów lub informacji wymaganych do wykonania Oceny Dojrzałości Cyfrowej, termin wskazany w zdaniu pierwszym może ulec wydłużeniu. Konsultant ds. Innowacji poinformuje Uczestnika o wydłużeniu terminu wykonania Oceny Dojrzałości Cyfrowej. </w:t>
      </w:r>
    </w:p>
    <w:p w14:paraId="27064E68" w14:textId="77777777" w:rsidR="00625692" w:rsidRPr="009D7055" w:rsidRDefault="00625692" w:rsidP="009D7055">
      <w:pPr>
        <w:pStyle w:val="Nagwek2"/>
      </w:pPr>
      <w:r w:rsidRPr="009D7055">
        <w:t>Za wykonanie Oceny Dojrzałości Cyfrowej uważać się będzie dostarczenie Oceny Dojrzałości Cyfrowej przez Konsultanta ds. Innowacji Uczestnikowi lub przedstawicielowi Uczestnika. Ocena Dojrzałości Cyfrowej zostanie dostarczona Uczestnikowi lub Przedstawicielowi Uczestnika drogą mailową na adres e-mail Uczestnika wskazany w Umowie</w:t>
      </w:r>
      <w:r w:rsidRPr="009D7055">
        <w:rPr>
          <w:color w:val="000000" w:themeColor="text1"/>
        </w:rPr>
        <w:t xml:space="preserve"> z Uczestnikiem I</w:t>
      </w:r>
      <w:r w:rsidRPr="009D7055">
        <w:t xml:space="preserve">. </w:t>
      </w:r>
    </w:p>
    <w:p w14:paraId="37FAA58D" w14:textId="77777777" w:rsidR="00625692" w:rsidRPr="009D7055" w:rsidRDefault="00625692" w:rsidP="009D7055">
      <w:pPr>
        <w:pStyle w:val="Nagwek2"/>
      </w:pPr>
      <w:bookmarkStart w:id="23" w:name="_Ref146119177"/>
      <w:r w:rsidRPr="009D7055">
        <w:t>W terminie 14 dni od dostarczenia Uczestnikowi Oceny Dojrzałości – Lider oraz Uczestnik podpiszą Protokół Odbioru Oceny Dojrzałości Cyfrowej.</w:t>
      </w:r>
      <w:bookmarkEnd w:id="23"/>
      <w:r w:rsidRPr="009D7055">
        <w:t xml:space="preserve"> </w:t>
      </w:r>
    </w:p>
    <w:p w14:paraId="25ADEDC9" w14:textId="77777777" w:rsidR="00625692" w:rsidRPr="009D7055" w:rsidRDefault="00625692" w:rsidP="009D7055">
      <w:pPr>
        <w:pStyle w:val="Nagwek2"/>
      </w:pPr>
      <w:r w:rsidRPr="009D7055">
        <w:t>W przypadku nieuzasadnionej odmowy podpisania Protokołu Odbioru Oceny Dojrzałości Cyfrowej przez Uczestnika, Liderowi przysługuje prawo sporządzenia jednostronnego Protokołu Odbioru Oceny Dojrzałości Cyfrowej.</w:t>
      </w:r>
    </w:p>
    <w:p w14:paraId="1C881083" w14:textId="77777777" w:rsidR="00625692" w:rsidRPr="009D7055" w:rsidRDefault="00625692" w:rsidP="009D7055">
      <w:pPr>
        <w:pStyle w:val="Nagwek1"/>
      </w:pPr>
      <w:bookmarkStart w:id="24" w:name="_Toc162274104"/>
      <w:r w:rsidRPr="009D7055">
        <w:t>ZAKOŃCZENIE ETAPU I (DOJRZAŁOŚĆ CYFROWA)</w:t>
      </w:r>
      <w:bookmarkEnd w:id="24"/>
    </w:p>
    <w:p w14:paraId="2AEE38EC" w14:textId="77777777" w:rsidR="00625692" w:rsidRPr="009D7055" w:rsidRDefault="00625692" w:rsidP="009D7055">
      <w:pPr>
        <w:pStyle w:val="Nagwek2"/>
      </w:pPr>
      <w:bookmarkStart w:id="25" w:name="_Ref145592985"/>
      <w:r w:rsidRPr="009D7055">
        <w:t>Po zakończeniu wykonaniu Oceny Dojrzałości Cyfrowej, Menedżer Cyfryzacji, Konsultant ds. Innowacji przy współpracy z FURP, przygotują rekomendacje co do dalszego udziału Uczestnika w Projekcie.</w:t>
      </w:r>
      <w:bookmarkEnd w:id="25"/>
      <w:r w:rsidRPr="009D7055">
        <w:t xml:space="preserve"> </w:t>
      </w:r>
    </w:p>
    <w:p w14:paraId="100A8C94" w14:textId="61AC113A" w:rsidR="00625692" w:rsidRPr="009D7055" w:rsidRDefault="00625692" w:rsidP="009D7055">
      <w:pPr>
        <w:pStyle w:val="Nagwek2"/>
      </w:pPr>
      <w:bookmarkStart w:id="26" w:name="_Ref146459512"/>
      <w:r w:rsidRPr="009D7055">
        <w:t xml:space="preserve">Zgodnie z Regulaminem, w terminie 3 miesięcy od dnia wykonania Oceny Dojrzałości Cyfrowej Lider podejmie decyzje co do możliwości dalszego udziału Uczestnika w Projekcie tj. o możliwości zakwalifikowania Uczestnika do Etapu II (Partnerzy). Podstawą decyzji Lidera będą wnioski zawarte w Ocenie Dojrzałości Cyfrowej oraz rekomendacjach co do dalszego udziału Uczestnika w Projekcie, o których mowa w pkt. </w:t>
      </w:r>
      <w:r w:rsidRPr="009D7055">
        <w:fldChar w:fldCharType="begin"/>
      </w:r>
      <w:r w:rsidRPr="009D7055">
        <w:instrText xml:space="preserve"> REF _Ref145592985 \r \h  \* MERGEFORMAT </w:instrText>
      </w:r>
      <w:r w:rsidRPr="009D7055">
        <w:fldChar w:fldCharType="separate"/>
      </w:r>
      <w:r w:rsidR="00A44F26">
        <w:t>5.1</w:t>
      </w:r>
      <w:r w:rsidRPr="009D7055">
        <w:fldChar w:fldCharType="end"/>
      </w:r>
      <w:r w:rsidRPr="009D7055">
        <w:t xml:space="preserve"> Umowy z Uczestnikiem I.</w:t>
      </w:r>
      <w:bookmarkEnd w:id="26"/>
    </w:p>
    <w:p w14:paraId="7FBFD13E" w14:textId="77777777" w:rsidR="00625692" w:rsidRPr="009D7055" w:rsidRDefault="00625692" w:rsidP="009D7055">
      <w:pPr>
        <w:pStyle w:val="Nagwek2"/>
      </w:pPr>
      <w:r w:rsidRPr="009D7055">
        <w:t xml:space="preserve">Z Uczestnikami, którzy zostali zakwalifikowani do Etapu II (Partnerzy) Lider ustali datę zawarcia Umowy z Uczestnikiem II. </w:t>
      </w:r>
    </w:p>
    <w:p w14:paraId="7CCB42A9" w14:textId="77777777" w:rsidR="00625692" w:rsidRPr="009D7055" w:rsidRDefault="00625692" w:rsidP="009D7055">
      <w:pPr>
        <w:pStyle w:val="Nagwek2"/>
      </w:pPr>
      <w:r w:rsidRPr="009D7055">
        <w:t xml:space="preserve">W przypadku zawarcia Umowy z Uczestnikiem II, postanowienia </w:t>
      </w:r>
      <w:r w:rsidRPr="009D7055">
        <w:rPr>
          <w:rStyle w:val="normaltextrun"/>
          <w:shd w:val="clear" w:color="auto" w:fill="FFFFFF"/>
        </w:rPr>
        <w:t xml:space="preserve">Umowy </w:t>
      </w:r>
      <w:r w:rsidRPr="009D7055">
        <w:rPr>
          <w:color w:val="000000" w:themeColor="text1"/>
        </w:rPr>
        <w:t xml:space="preserve">z Uczestnikiem I </w:t>
      </w:r>
      <w:r w:rsidRPr="009D7055">
        <w:rPr>
          <w:rStyle w:val="normaltextrun"/>
          <w:shd w:val="clear" w:color="auto" w:fill="FFFFFF"/>
        </w:rPr>
        <w:t xml:space="preserve">w zakresie innym niż postanowienia dotyczące Konsultanta ds. Innowacji (w </w:t>
      </w:r>
      <w:r w:rsidRPr="009D7055">
        <w:rPr>
          <w:rStyle w:val="normaltextrun"/>
          <w:shd w:val="clear" w:color="auto" w:fill="FFFFFF"/>
        </w:rPr>
        <w:lastRenderedPageBreak/>
        <w:t>szczególności postanowienia dotyczące Usług Menedżera Cyfryzacji), będą obowiązywały do czasu zakończenia udziału Uczestnika w Etapie II (Partnerzy).</w:t>
      </w:r>
    </w:p>
    <w:p w14:paraId="1CC95970" w14:textId="77777777" w:rsidR="00625692" w:rsidRPr="009D7055" w:rsidRDefault="00625692" w:rsidP="009D7055">
      <w:pPr>
        <w:pStyle w:val="Nagwek1"/>
        <w:rPr>
          <w:color w:val="000000" w:themeColor="text1"/>
        </w:rPr>
      </w:pPr>
      <w:bookmarkStart w:id="27" w:name="_Toc162274105"/>
      <w:r w:rsidRPr="009D7055">
        <w:rPr>
          <w:color w:val="000000" w:themeColor="text1"/>
        </w:rPr>
        <w:t>PRAWA I OBOWIĄZKI STRON</w:t>
      </w:r>
      <w:bookmarkEnd w:id="27"/>
      <w:r w:rsidRPr="009D7055">
        <w:rPr>
          <w:color w:val="000000" w:themeColor="text1"/>
        </w:rPr>
        <w:t xml:space="preserve"> </w:t>
      </w:r>
    </w:p>
    <w:p w14:paraId="7378E3E4" w14:textId="77777777" w:rsidR="00625692" w:rsidRPr="009D7055" w:rsidRDefault="00625692" w:rsidP="009D7055">
      <w:pPr>
        <w:pStyle w:val="Nagwek2"/>
        <w:rPr>
          <w:color w:val="000000" w:themeColor="text1"/>
        </w:rPr>
      </w:pPr>
      <w:r w:rsidRPr="009D7055">
        <w:rPr>
          <w:color w:val="000000" w:themeColor="text1"/>
        </w:rPr>
        <w:t>Strony zobowiązują się wykonywać Umowę z Uczestnikiem I z zachowaniem należytej staranności, przy wykorzystaniu posiadanej wiedzy i doświadczenia.</w:t>
      </w:r>
    </w:p>
    <w:p w14:paraId="7FCBA998" w14:textId="77777777" w:rsidR="00625692" w:rsidRPr="009D7055" w:rsidRDefault="00625692" w:rsidP="009D7055">
      <w:pPr>
        <w:pStyle w:val="Nagwek2"/>
        <w:rPr>
          <w:color w:val="000000" w:themeColor="text1"/>
        </w:rPr>
      </w:pPr>
      <w:r w:rsidRPr="009D7055">
        <w:rPr>
          <w:color w:val="000000" w:themeColor="text1"/>
        </w:rPr>
        <w:t>Lider realizuje Projekt zgodnie z Regulaminem, Umową z Uczestnikiem I, Umową z PARP, Umową Grantową i powszechnie obowiązującymi przepisami prawa.</w:t>
      </w:r>
    </w:p>
    <w:p w14:paraId="43363184" w14:textId="77777777" w:rsidR="00625692" w:rsidRPr="009D7055" w:rsidRDefault="00625692" w:rsidP="009D7055">
      <w:pPr>
        <w:pStyle w:val="Nagwek2"/>
        <w:rPr>
          <w:color w:val="000000" w:themeColor="text1"/>
        </w:rPr>
      </w:pPr>
      <w:r w:rsidRPr="009D7055">
        <w:rPr>
          <w:color w:val="000000" w:themeColor="text1"/>
        </w:rPr>
        <w:t>Uczestnik zobowiązuje się do udziału w Projekcie, w tym aktywnego udziału w realizacji Usług.</w:t>
      </w:r>
    </w:p>
    <w:p w14:paraId="11167431" w14:textId="77777777" w:rsidR="00625692" w:rsidRPr="009D7055" w:rsidRDefault="00625692" w:rsidP="009D7055">
      <w:pPr>
        <w:pStyle w:val="Nagwek2"/>
        <w:rPr>
          <w:color w:val="000000" w:themeColor="text1"/>
        </w:rPr>
      </w:pPr>
      <w:r w:rsidRPr="009D7055">
        <w:rPr>
          <w:color w:val="000000" w:themeColor="text1"/>
        </w:rPr>
        <w:t xml:space="preserve">Uczestnik zobowiązuje się do wyznaczenia jako Przedstawiciela Uczestnika osoby kompetentnej, posiadającej wiedzę na temat działalności Uczestnika, w tym jego struktury organizacyjnej i danych gospodarczych. </w:t>
      </w:r>
    </w:p>
    <w:p w14:paraId="25742A1C" w14:textId="77777777" w:rsidR="00625692" w:rsidRPr="009D7055" w:rsidRDefault="00625692" w:rsidP="009D7055">
      <w:pPr>
        <w:pStyle w:val="Nagwek2"/>
        <w:rPr>
          <w:color w:val="000000" w:themeColor="text1"/>
        </w:rPr>
      </w:pPr>
      <w:r w:rsidRPr="009D7055">
        <w:rPr>
          <w:color w:val="000000" w:themeColor="text1"/>
        </w:rPr>
        <w:t>W przypadku gdy do wykonania Oceny Dojrzałości Cyfrowej potrzebne okaże się wyznaczenie przez Uczestnika dodatkowych osób, którzy wezmą udział w czynnościach potrzebnych do wykonania Oceny Dojrzałości Cyfrowej, Uczestnik wyznaczy odpowiednie, kompetentne osoby, posiadające wiedzę na temat działalności Uczestnika, w tym jego struktury organizacyjnej i danych gospodarczych.</w:t>
      </w:r>
    </w:p>
    <w:p w14:paraId="74803163" w14:textId="77777777" w:rsidR="00625692" w:rsidRPr="009D7055" w:rsidRDefault="00625692" w:rsidP="009D7055">
      <w:pPr>
        <w:pStyle w:val="Nagwek2"/>
        <w:rPr>
          <w:color w:val="000000" w:themeColor="text1"/>
        </w:rPr>
      </w:pPr>
      <w:r w:rsidRPr="009D7055">
        <w:rPr>
          <w:color w:val="000000" w:themeColor="text1"/>
        </w:rPr>
        <w:t xml:space="preserve">Uczestnik zobowiązuje się do informowania Lidera o wszystkich okolicznościach mających lub mogących mieć wpływ na jego udział w Projekcie, w tym na przykład o wystąpieniu okoliczności, które powodują, że Uczestnik przestał spełniać warunki wskazane w Regulaminie lub Umowie z Uczestnikiem I. Informacje takie powinny być przekazane na piśmie lub drogą mailową najpóźniej w terminie 7 dni od wystąpienia danej okoliczności. </w:t>
      </w:r>
    </w:p>
    <w:p w14:paraId="74F38C29" w14:textId="77777777" w:rsidR="00625692" w:rsidRPr="009D7055" w:rsidRDefault="00625692" w:rsidP="009D7055">
      <w:pPr>
        <w:pStyle w:val="Nagwek2"/>
        <w:rPr>
          <w:color w:val="000000" w:themeColor="text1"/>
        </w:rPr>
      </w:pPr>
      <w:r w:rsidRPr="009D7055">
        <w:rPr>
          <w:color w:val="000000" w:themeColor="text1"/>
        </w:rPr>
        <w:t xml:space="preserve">Uczestnik zobowiązuje się do informowania Lidera o wszystkich zmianach, które zaszły w przekazanych Liderowi, w związku z udziałem w Projekcie, </w:t>
      </w:r>
      <w:r w:rsidRPr="009D7055">
        <w:t>informacjach, danych, dokumentach lub oświadczeniach</w:t>
      </w:r>
      <w:r w:rsidRPr="009D7055">
        <w:rPr>
          <w:color w:val="000000" w:themeColor="text1"/>
        </w:rPr>
        <w:t>, jeżeli taka zmiana ma lub może mieć wpływ na udział Uczestnika w Projekcie. Informacje takie powinny być przekazane na piśmie lub drogą mailową najpóźniej w terminie 7 dni od wystąpienia danej zmiany.</w:t>
      </w:r>
    </w:p>
    <w:p w14:paraId="3E5501FF" w14:textId="77777777" w:rsidR="00625692" w:rsidRPr="009D7055" w:rsidRDefault="00625692" w:rsidP="009D7055">
      <w:pPr>
        <w:pStyle w:val="Nagwek2"/>
        <w:rPr>
          <w:b/>
          <w:bCs/>
          <w:color w:val="000000" w:themeColor="text1"/>
        </w:rPr>
      </w:pPr>
      <w:r w:rsidRPr="009D7055">
        <w:rPr>
          <w:color w:val="000000" w:themeColor="text1"/>
        </w:rPr>
        <w:t xml:space="preserve">Uczestnik zobowiązuje się do niezwłocznego dostarczania Menedżerowi Cyfryzacji i Konsultantowi ds. Innowacji (w tym w określonej przez te osoby formie), </w:t>
      </w:r>
      <w:r w:rsidRPr="009D7055">
        <w:t>informacji, danych, dokumentów lub oświadczeń</w:t>
      </w:r>
      <w:r w:rsidRPr="009D7055">
        <w:rPr>
          <w:color w:val="000000" w:themeColor="text1"/>
        </w:rPr>
        <w:t xml:space="preserve">, które będą potrzebne do wykonania Usług Menedżera Cyfryzacji lub Usług Konsultanta ds. Innowacji. </w:t>
      </w:r>
    </w:p>
    <w:p w14:paraId="5E3A6C46" w14:textId="77777777" w:rsidR="00625692" w:rsidRPr="009D7055" w:rsidRDefault="00625692" w:rsidP="009D7055">
      <w:pPr>
        <w:pStyle w:val="Nagwek2"/>
        <w:rPr>
          <w:color w:val="000000" w:themeColor="text1"/>
        </w:rPr>
      </w:pPr>
      <w:r w:rsidRPr="009D7055">
        <w:rPr>
          <w:color w:val="000000" w:themeColor="text1"/>
        </w:rPr>
        <w:t xml:space="preserve">Uczestnik zobowiązuje się do współdziałania z pozostałymi Stronami przy realizacji Umowy z Uczestnikiem I, w zakresie wynikającym z Regulaminu i Umowy z Uczestnikiem I, a w szczególności do współdziałania z Menedżerem Cyfryzacji i Konsultantem ds. Innowacji w zakresie potrzebnym do wykonania przez nich czynności objętych Umową z Uczestnikiem I oraz Regulaminem. Uczestnik oświadcza, że jest </w:t>
      </w:r>
      <w:r w:rsidRPr="009D7055">
        <w:rPr>
          <w:color w:val="000000" w:themeColor="text1"/>
        </w:rPr>
        <w:lastRenderedPageBreak/>
        <w:t xml:space="preserve">świadomy, iż takie współdziałanie Uczestnika jest niezbędne do prawidłowej realizacji Umowy z Uczestnikiem I.  </w:t>
      </w:r>
    </w:p>
    <w:p w14:paraId="0258B511" w14:textId="77777777" w:rsidR="00625692" w:rsidRPr="009D7055" w:rsidRDefault="00625692" w:rsidP="009D7055">
      <w:pPr>
        <w:pStyle w:val="Nagwek2"/>
        <w:rPr>
          <w:color w:val="000000" w:themeColor="text1"/>
        </w:rPr>
      </w:pPr>
      <w:r w:rsidRPr="009D7055">
        <w:rPr>
          <w:color w:val="000000" w:themeColor="text1"/>
        </w:rPr>
        <w:t>Uczestnik zobowiązuje się do współdziałania z innymi ekspertami niż Menedżer Cyfryzacji i Konsultant ds. Innowacji, jeżeli tacy eksperci zostaną wyznaczeni na potrzeby wykonania Umowy z Uczestnikiem I.</w:t>
      </w:r>
    </w:p>
    <w:p w14:paraId="2026F56A" w14:textId="77777777" w:rsidR="00625692" w:rsidRPr="009D7055" w:rsidRDefault="00625692" w:rsidP="009D7055">
      <w:pPr>
        <w:pStyle w:val="Nagwek2"/>
        <w:rPr>
          <w:color w:val="000000" w:themeColor="text1"/>
        </w:rPr>
      </w:pPr>
      <w:r w:rsidRPr="009D7055">
        <w:rPr>
          <w:color w:val="000000" w:themeColor="text1"/>
        </w:rPr>
        <w:t>Uczestnik zobowiązuje się do współdziałania z Partnerami (w tym w szczególności z FURP).</w:t>
      </w:r>
    </w:p>
    <w:p w14:paraId="11A1ABBF" w14:textId="77777777" w:rsidR="00625692" w:rsidRPr="009D7055" w:rsidRDefault="00625692" w:rsidP="009D7055">
      <w:pPr>
        <w:pStyle w:val="Nagwek2"/>
        <w:rPr>
          <w:color w:val="000000" w:themeColor="text1"/>
        </w:rPr>
      </w:pPr>
      <w:r w:rsidRPr="009D7055">
        <w:rPr>
          <w:color w:val="000000" w:themeColor="text1"/>
        </w:rPr>
        <w:t>Uczestnik zobowiązuje się do współdziałania z Liderem, ŚZPP Lewiatan, Partnerem, PARP lub innymi uprawnionymi podmiotami dokonującymi ewaluacji, kontroli, audytu lub monitorowania Projektu.</w:t>
      </w:r>
    </w:p>
    <w:p w14:paraId="02466667" w14:textId="77777777" w:rsidR="00625692" w:rsidRPr="009D7055" w:rsidRDefault="00625692" w:rsidP="009D7055">
      <w:pPr>
        <w:pStyle w:val="Nagwek2"/>
        <w:rPr>
          <w:b/>
          <w:bCs/>
          <w:color w:val="000000" w:themeColor="text1"/>
        </w:rPr>
      </w:pPr>
      <w:bookmarkStart w:id="28" w:name="_Ref146460932"/>
      <w:r w:rsidRPr="009D7055">
        <w:rPr>
          <w:color w:val="000000" w:themeColor="text1"/>
        </w:rPr>
        <w:t>Uczestnik ma obowiązek brać udział w spotkaniach z Menedżerem Cyfryzacji, Konsultantem ds. Innowacji, Liderem lub Partnerami w ustalonych terminach. W przypadku gdy w spotkaniach takich będzie miał brać udział Przedstawiciel Uczestnika, Uczestnik ma obowiązek zapewnić, że Przedstawiciel Uczestnika weźmie udział w spotkaniach w ustalonych terminach. W przypadku braku możliwości wzięcia udziału w spotkaniu przez Uczestnika lub Przedstawiciela Uczestnika, Uczestnik ma obowiązek zawiadomić przedstawicieli pozostałych Stron, którzy mieli brać udział w spotkaniu, drogą mailową na co najmniej 24 godziny przed planowanym terminem spotkania, chyba że wystąpiło nagłe zdarzenie, którego Uczestnik nie mógł wcześniej przewidzieć.</w:t>
      </w:r>
      <w:bookmarkEnd w:id="28"/>
      <w:r w:rsidRPr="009D7055">
        <w:rPr>
          <w:color w:val="000000" w:themeColor="text1"/>
        </w:rPr>
        <w:t xml:space="preserve"> </w:t>
      </w:r>
    </w:p>
    <w:p w14:paraId="61D330BE" w14:textId="77777777" w:rsidR="00625692" w:rsidRPr="009D7055" w:rsidRDefault="00625692" w:rsidP="009D7055">
      <w:pPr>
        <w:pStyle w:val="Nagwek2"/>
        <w:rPr>
          <w:b/>
          <w:bCs/>
          <w:color w:val="000000" w:themeColor="text1"/>
        </w:rPr>
      </w:pPr>
      <w:r w:rsidRPr="009D7055">
        <w:rPr>
          <w:color w:val="000000" w:themeColor="text1"/>
        </w:rPr>
        <w:t>Uczestnik zobowiązuje się do podawania w ramach Projektu informacji i danych kompletnych, prawidłowych i zgodnych z prawdą, w tym zgodnych z informacjami i danymi zawartymi w ogólnodostępnych rejestrach, w tym w Krajowym Rejestrze Sądowym lub Centralnej Ewidencji i Informacji o Działalności Gospodarczej oraz bazie REGON.</w:t>
      </w:r>
    </w:p>
    <w:p w14:paraId="7E01D31F" w14:textId="77777777" w:rsidR="00625692" w:rsidRPr="009D7055" w:rsidRDefault="00625692" w:rsidP="009D7055">
      <w:pPr>
        <w:pStyle w:val="Nagwek2"/>
        <w:rPr>
          <w:color w:val="000000" w:themeColor="text1"/>
        </w:rPr>
      </w:pPr>
      <w:r w:rsidRPr="009D7055">
        <w:rPr>
          <w:color w:val="000000" w:themeColor="text1"/>
        </w:rPr>
        <w:t>Uczestnik zobowiązuje się do zawiadamiania pisemnie Lidera o zamiarze podziału, przekształcenia swojego przedsiębiorstwa lub o zamiarze podjęcia innych podobnych działań.</w:t>
      </w:r>
    </w:p>
    <w:p w14:paraId="270D44E6" w14:textId="77777777" w:rsidR="00625692" w:rsidRPr="009D7055" w:rsidRDefault="00625692" w:rsidP="009D7055">
      <w:pPr>
        <w:pStyle w:val="Nagwek2"/>
        <w:rPr>
          <w:color w:val="000000" w:themeColor="text1"/>
        </w:rPr>
      </w:pPr>
      <w:r w:rsidRPr="009D7055">
        <w:rPr>
          <w:color w:val="000000" w:themeColor="text1"/>
        </w:rPr>
        <w:t>Uczestnik zobowiązuje się do zawiadamiania pisemnie Lidera o zmianach organizacyjnych mających lub mogących mieć wpływ na udział Uczestnika w Projekcie.</w:t>
      </w:r>
    </w:p>
    <w:p w14:paraId="4318EFF7" w14:textId="77777777" w:rsidR="00625692" w:rsidRPr="009D7055" w:rsidRDefault="00625692" w:rsidP="009D7055">
      <w:pPr>
        <w:pStyle w:val="Nagwek2"/>
        <w:rPr>
          <w:color w:val="000000" w:themeColor="text1"/>
        </w:rPr>
      </w:pPr>
      <w:r w:rsidRPr="009D7055">
        <w:rPr>
          <w:color w:val="000000" w:themeColor="text1"/>
        </w:rPr>
        <w:t>Uczestnik zobowiązuje się do prowadzenia działań informacyjnych i promocyjnych zgodnie z Regulaminem i Umową z Uczestnikiem I.</w:t>
      </w:r>
    </w:p>
    <w:p w14:paraId="2EBAAA5A" w14:textId="77777777" w:rsidR="00625692" w:rsidRPr="009D7055" w:rsidRDefault="00625692" w:rsidP="009D7055">
      <w:pPr>
        <w:pStyle w:val="Nagwek2"/>
        <w:rPr>
          <w:rFonts w:eastAsia="Arial"/>
          <w:color w:val="000000" w:themeColor="text1"/>
        </w:rPr>
      </w:pPr>
      <w:r w:rsidRPr="009D7055">
        <w:rPr>
          <w:rFonts w:eastAsia="Arial"/>
          <w:color w:val="000000" w:themeColor="text1"/>
        </w:rPr>
        <w:t xml:space="preserve">Uczestnik zobowiązuje się do powstrzymania się od działań, które mogłyby doprowadzić do konfliktu interesu w związku z jego udziałem w Projekcie. </w:t>
      </w:r>
    </w:p>
    <w:p w14:paraId="4A260D72" w14:textId="77777777" w:rsidR="00625692" w:rsidRPr="009D7055" w:rsidRDefault="00625692" w:rsidP="009D7055">
      <w:pPr>
        <w:pStyle w:val="Nagwek2"/>
        <w:rPr>
          <w:color w:val="000000" w:themeColor="text1"/>
        </w:rPr>
      </w:pPr>
      <w:r w:rsidRPr="009D7055">
        <w:rPr>
          <w:color w:val="000000" w:themeColor="text1"/>
        </w:rPr>
        <w:t>Jeśli Lider lub Partner zwróci się z takim wnioskiem, Uczestnik ma obowiązek uzupełnić ankietę przekazaną przez Lidera lub Partnera, w tym na przykład ankietę dotyczącą jakości Usług, w tym z częścią otwartą na wskazanie opinii i ewentualnych uwag.</w:t>
      </w:r>
    </w:p>
    <w:p w14:paraId="30DEA495" w14:textId="77777777" w:rsidR="00625692" w:rsidRPr="009D7055" w:rsidRDefault="00625692" w:rsidP="009D7055">
      <w:pPr>
        <w:pStyle w:val="Nagwek2"/>
        <w:rPr>
          <w:rFonts w:eastAsia="Arial"/>
          <w:color w:val="000000" w:themeColor="text1"/>
        </w:rPr>
      </w:pPr>
      <w:r w:rsidRPr="009D7055">
        <w:rPr>
          <w:rFonts w:eastAsia="Arial"/>
          <w:color w:val="000000" w:themeColor="text1"/>
        </w:rPr>
        <w:lastRenderedPageBreak/>
        <w:t xml:space="preserve">Uczestnik </w:t>
      </w:r>
      <w:r w:rsidRPr="009D7055">
        <w:rPr>
          <w:color w:val="000000" w:themeColor="text1"/>
        </w:rPr>
        <w:t xml:space="preserve">zobowiązuje się do </w:t>
      </w:r>
      <w:r w:rsidRPr="009D7055">
        <w:rPr>
          <w:rFonts w:eastAsia="Arial"/>
          <w:color w:val="000000" w:themeColor="text1"/>
        </w:rPr>
        <w:t xml:space="preserve">archiwizowania całej swojej dokumentacji związanej z udziałem w Projekcie i przechowywania jej przez okres co najmniej 10 lat od dnia zakończenia udziału w Projekcie. </w:t>
      </w:r>
    </w:p>
    <w:p w14:paraId="685CBD9F" w14:textId="77777777" w:rsidR="00625692" w:rsidRPr="009D7055" w:rsidRDefault="00625692" w:rsidP="009D7055">
      <w:pPr>
        <w:pStyle w:val="Nagwek1"/>
        <w:rPr>
          <w:color w:val="000000" w:themeColor="text1"/>
        </w:rPr>
      </w:pPr>
      <w:bookmarkStart w:id="29" w:name="_Toc162274106"/>
      <w:r w:rsidRPr="009D7055">
        <w:rPr>
          <w:color w:val="000000" w:themeColor="text1"/>
        </w:rPr>
        <w:t>OŚWIADCZENIA STRON</w:t>
      </w:r>
      <w:bookmarkEnd w:id="29"/>
    </w:p>
    <w:p w14:paraId="48E36044" w14:textId="77777777" w:rsidR="00625692" w:rsidRPr="009D7055" w:rsidRDefault="00625692" w:rsidP="009D7055">
      <w:pPr>
        <w:pStyle w:val="Nagwek2"/>
        <w:rPr>
          <w:color w:val="000000" w:themeColor="text1"/>
        </w:rPr>
      </w:pPr>
      <w:bookmarkStart w:id="30" w:name="_Ref146205745"/>
      <w:r w:rsidRPr="009D7055">
        <w:rPr>
          <w:color w:val="000000" w:themeColor="text1"/>
        </w:rPr>
        <w:t>Lider oświadcza, że osobami wyznaczonymi do wykonywania Umowy z Uczestnikiem I będą osoby posiadające niezbędną wiedzę, kompetencje i umiejętności konieczne do właściwego wykonania Umowy</w:t>
      </w:r>
      <w:bookmarkEnd w:id="30"/>
      <w:r w:rsidRPr="009D7055">
        <w:rPr>
          <w:color w:val="000000" w:themeColor="text1"/>
        </w:rPr>
        <w:t xml:space="preserve"> z Uczestnikiem I.</w:t>
      </w:r>
    </w:p>
    <w:p w14:paraId="55F0F2EF" w14:textId="77777777" w:rsidR="00625692" w:rsidRPr="009D7055" w:rsidRDefault="00625692" w:rsidP="009D7055">
      <w:pPr>
        <w:numPr>
          <w:ilvl w:val="1"/>
          <w:numId w:val="1"/>
        </w:numPr>
        <w:snapToGrid w:val="0"/>
        <w:spacing w:before="120" w:after="120" w:line="276" w:lineRule="auto"/>
        <w:ind w:left="709" w:hanging="709"/>
        <w:jc w:val="both"/>
        <w:outlineLvl w:val="1"/>
        <w:rPr>
          <w:rFonts w:ascii="Arial" w:eastAsia="Verdana" w:hAnsi="Arial" w:cs="Arial"/>
          <w:color w:val="000000" w:themeColor="text1"/>
          <w:sz w:val="21"/>
          <w:szCs w:val="21"/>
          <w:lang w:eastAsia="pl-PL" w:bidi="pl-PL"/>
        </w:rPr>
      </w:pPr>
      <w:bookmarkStart w:id="31" w:name="_Ref146459122"/>
      <w:r w:rsidRPr="009D7055">
        <w:rPr>
          <w:rFonts w:ascii="Arial" w:eastAsia="Verdana" w:hAnsi="Arial" w:cs="Arial"/>
          <w:color w:val="000000" w:themeColor="text1"/>
          <w:sz w:val="21"/>
          <w:szCs w:val="21"/>
          <w:lang w:eastAsia="pl-PL" w:bidi="pl-PL"/>
        </w:rPr>
        <w:t>Uczestnik oświadcza, że:</w:t>
      </w:r>
      <w:bookmarkEnd w:id="31"/>
      <w:r w:rsidRPr="009D7055">
        <w:rPr>
          <w:rFonts w:ascii="Arial" w:eastAsia="Verdana" w:hAnsi="Arial" w:cs="Arial"/>
          <w:color w:val="000000" w:themeColor="text1"/>
          <w:sz w:val="21"/>
          <w:szCs w:val="21"/>
          <w:lang w:eastAsia="pl-PL" w:bidi="pl-PL"/>
        </w:rPr>
        <w:t xml:space="preserve"> </w:t>
      </w:r>
    </w:p>
    <w:p w14:paraId="17A499B0"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zapoznał się z Regulaminem;</w:t>
      </w:r>
    </w:p>
    <w:p w14:paraId="20A8A6C4"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prowadzi działalność gospodarczą na terytorium Rzeczypospolitej Polskiej;</w:t>
      </w:r>
    </w:p>
    <w:p w14:paraId="01127F07"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jest wpisany do odpowiedniego rejestru lub ewidencji tj. ………………………….</w:t>
      </w:r>
      <w:r w:rsidRPr="009D7055">
        <w:rPr>
          <w:rStyle w:val="Odwoanieprzypisudolnego"/>
          <w:rFonts w:ascii="Arial" w:eastAsia="Verdana" w:hAnsi="Arial" w:cs="Arial"/>
          <w:color w:val="000000" w:themeColor="text1"/>
          <w:sz w:val="21"/>
          <w:szCs w:val="21"/>
          <w:lang w:eastAsia="pl-PL" w:bidi="pl-PL"/>
        </w:rPr>
        <w:footnoteReference w:id="4"/>
      </w:r>
      <w:r w:rsidRPr="009D7055">
        <w:rPr>
          <w:rFonts w:ascii="Arial" w:eastAsia="Verdana" w:hAnsi="Arial" w:cs="Arial"/>
          <w:color w:val="000000" w:themeColor="text1"/>
          <w:sz w:val="21"/>
          <w:szCs w:val="21"/>
          <w:lang w:eastAsia="pl-PL" w:bidi="pl-PL"/>
        </w:rPr>
        <w:t>;</w:t>
      </w:r>
    </w:p>
    <w:p w14:paraId="3BDA7136" w14:textId="2D1B4039"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 xml:space="preserve">posiada na terenie </w:t>
      </w:r>
      <w:r w:rsidR="00B52171">
        <w:rPr>
          <w:rFonts w:ascii="Arial" w:eastAsia="Verdana" w:hAnsi="Arial" w:cs="Arial"/>
          <w:color w:val="000000" w:themeColor="text1"/>
          <w:sz w:val="21"/>
          <w:szCs w:val="21"/>
          <w:lang w:eastAsia="pl-PL" w:bidi="pl-PL"/>
        </w:rPr>
        <w:t xml:space="preserve">Rzeczypospolitej Polskiej </w:t>
      </w:r>
      <w:r w:rsidR="00521A5C">
        <w:rPr>
          <w:rFonts w:ascii="Arial" w:eastAsia="Verdana" w:hAnsi="Arial" w:cs="Arial"/>
          <w:color w:val="000000" w:themeColor="text1"/>
          <w:sz w:val="21"/>
          <w:szCs w:val="21"/>
          <w:lang w:eastAsia="pl-PL" w:bidi="pl-PL"/>
        </w:rPr>
        <w:t xml:space="preserve">zarejestrowaną siedzibę, zarejestrowany oddział, zarejestrowane miejsce wykonywania działalności gospodarczej </w:t>
      </w:r>
      <w:r w:rsidRPr="009D7055">
        <w:rPr>
          <w:rFonts w:ascii="Arial" w:eastAsia="Verdana" w:hAnsi="Arial" w:cs="Arial"/>
          <w:color w:val="000000" w:themeColor="text1"/>
          <w:sz w:val="21"/>
          <w:szCs w:val="21"/>
          <w:lang w:eastAsia="pl-PL" w:bidi="pl-PL"/>
        </w:rPr>
        <w:t>(co jest potwierdzone wpisem w odpowiedniej ewidencji lub rejestrze)</w:t>
      </w:r>
      <w:r w:rsidR="00521A5C">
        <w:rPr>
          <w:rFonts w:ascii="Arial" w:eastAsia="Verdana" w:hAnsi="Arial" w:cs="Arial"/>
          <w:color w:val="000000" w:themeColor="text1"/>
          <w:sz w:val="21"/>
          <w:szCs w:val="21"/>
          <w:lang w:eastAsia="pl-PL" w:bidi="pl-PL"/>
        </w:rPr>
        <w:t>;</w:t>
      </w:r>
      <w:r w:rsidRPr="009D7055">
        <w:rPr>
          <w:rFonts w:ascii="Arial" w:eastAsia="Verdana" w:hAnsi="Arial" w:cs="Arial"/>
          <w:color w:val="000000" w:themeColor="text1"/>
          <w:sz w:val="21"/>
          <w:szCs w:val="21"/>
          <w:lang w:eastAsia="pl-PL" w:bidi="pl-PL"/>
        </w:rPr>
        <w:t xml:space="preserve"> </w:t>
      </w:r>
    </w:p>
    <w:p w14:paraId="073516FF"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spełnia warunki uzyskania pomocy de minimis oraz nie przekroczył dozwolonego limitu tej pomocy;</w:t>
      </w:r>
    </w:p>
    <w:p w14:paraId="1ABFEAAA"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prowadzi działalność w następującej branży zgodnej ze specjalizacjami Regionalnej Strategii Innowacji Województwa Świętokrzyskiego (RIS)</w:t>
      </w:r>
      <w:r w:rsidRPr="009D7055">
        <w:rPr>
          <w:rStyle w:val="Odwoanieprzypisudolnego"/>
          <w:rFonts w:ascii="Arial" w:eastAsia="Verdana" w:hAnsi="Arial" w:cs="Arial"/>
          <w:color w:val="000000" w:themeColor="text1"/>
          <w:sz w:val="21"/>
          <w:szCs w:val="21"/>
          <w:lang w:eastAsia="pl-PL" w:bidi="pl-PL"/>
        </w:rPr>
        <w:footnoteReference w:id="5"/>
      </w:r>
      <w:r w:rsidRPr="009D7055">
        <w:rPr>
          <w:rFonts w:ascii="Arial" w:eastAsia="Verdana" w:hAnsi="Arial" w:cs="Arial"/>
          <w:color w:val="000000" w:themeColor="text1"/>
          <w:sz w:val="21"/>
          <w:szCs w:val="21"/>
          <w:lang w:eastAsia="pl-PL" w:bidi="pl-PL"/>
        </w:rPr>
        <w:t xml:space="preserve">: </w:t>
      </w:r>
      <w:bookmarkStart w:id="32" w:name="_Toc136873489"/>
    </w:p>
    <w:p w14:paraId="68DC44EC" w14:textId="77777777" w:rsidR="00625692" w:rsidRPr="009D7055" w:rsidRDefault="00625692" w:rsidP="009D7055">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9D7055">
        <w:rPr>
          <w:rFonts w:ascii="Arial" w:eastAsia="Verdana" w:hAnsi="Arial" w:cs="Arial"/>
          <w:color w:val="000000" w:themeColor="text1"/>
          <w:sz w:val="21"/>
          <w:szCs w:val="21"/>
          <w:lang w:val="pl-PL" w:eastAsia="pl-PL" w:bidi="pl-PL"/>
        </w:rPr>
        <w:t>zasobooszczędne budownictwo</w:t>
      </w:r>
      <w:bookmarkEnd w:id="32"/>
      <w:r w:rsidRPr="009D7055">
        <w:rPr>
          <w:rFonts w:ascii="Arial" w:eastAsia="Verdana" w:hAnsi="Arial" w:cs="Arial"/>
          <w:color w:val="000000" w:themeColor="text1"/>
          <w:sz w:val="21"/>
          <w:szCs w:val="21"/>
          <w:lang w:val="pl-PL" w:eastAsia="pl-PL" w:bidi="pl-PL"/>
        </w:rPr>
        <w:t>;</w:t>
      </w:r>
      <w:bookmarkStart w:id="33" w:name="_Toc136873490"/>
    </w:p>
    <w:p w14:paraId="654D130F" w14:textId="77777777" w:rsidR="00625692" w:rsidRPr="009D7055" w:rsidRDefault="00625692" w:rsidP="009D7055">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9D7055">
        <w:rPr>
          <w:rFonts w:ascii="Arial" w:eastAsia="Verdana" w:hAnsi="Arial" w:cs="Arial"/>
          <w:color w:val="000000" w:themeColor="text1"/>
          <w:sz w:val="21"/>
          <w:szCs w:val="21"/>
          <w:lang w:val="pl-PL" w:eastAsia="pl-PL" w:bidi="pl-PL"/>
        </w:rPr>
        <w:t>przemysł metalowo-odlewniczy</w:t>
      </w:r>
      <w:bookmarkEnd w:id="33"/>
      <w:r w:rsidRPr="009D7055">
        <w:rPr>
          <w:rFonts w:ascii="Arial" w:eastAsia="Verdana" w:hAnsi="Arial" w:cs="Arial"/>
          <w:color w:val="000000" w:themeColor="text1"/>
          <w:sz w:val="21"/>
          <w:szCs w:val="21"/>
          <w:lang w:val="pl-PL" w:eastAsia="pl-PL" w:bidi="pl-PL"/>
        </w:rPr>
        <w:t xml:space="preserve">; </w:t>
      </w:r>
      <w:bookmarkStart w:id="34" w:name="_Toc136873491"/>
    </w:p>
    <w:p w14:paraId="58E113EB" w14:textId="77777777" w:rsidR="00625692" w:rsidRPr="009D7055" w:rsidRDefault="00625692" w:rsidP="009D7055">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9D7055">
        <w:rPr>
          <w:rFonts w:ascii="Arial" w:eastAsia="Verdana" w:hAnsi="Arial" w:cs="Arial"/>
          <w:color w:val="000000" w:themeColor="text1"/>
          <w:sz w:val="21"/>
          <w:szCs w:val="21"/>
          <w:lang w:val="pl-PL" w:eastAsia="pl-PL" w:bidi="pl-PL"/>
        </w:rPr>
        <w:t>przetwórstwo spożywcze/rolnictwo</w:t>
      </w:r>
      <w:bookmarkEnd w:id="34"/>
      <w:r w:rsidRPr="009D7055">
        <w:rPr>
          <w:rFonts w:ascii="Arial" w:eastAsia="Verdana" w:hAnsi="Arial" w:cs="Arial"/>
          <w:color w:val="000000" w:themeColor="text1"/>
          <w:sz w:val="21"/>
          <w:szCs w:val="21"/>
          <w:lang w:val="pl-PL" w:eastAsia="pl-PL" w:bidi="pl-PL"/>
        </w:rPr>
        <w:t xml:space="preserve">; </w:t>
      </w:r>
      <w:bookmarkStart w:id="35" w:name="_Toc136873492"/>
    </w:p>
    <w:p w14:paraId="4DC606AC" w14:textId="77777777" w:rsidR="00625692" w:rsidRPr="009D7055" w:rsidRDefault="00625692" w:rsidP="009D7055">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9D7055">
        <w:rPr>
          <w:rFonts w:ascii="Arial" w:eastAsia="Verdana" w:hAnsi="Arial" w:cs="Arial"/>
          <w:color w:val="000000" w:themeColor="text1"/>
          <w:sz w:val="21"/>
          <w:szCs w:val="21"/>
          <w:lang w:val="pl-PL" w:eastAsia="pl-PL" w:bidi="pl-PL"/>
        </w:rPr>
        <w:t>turystyka zdrowotna prozdrowotna</w:t>
      </w:r>
      <w:bookmarkEnd w:id="35"/>
      <w:r w:rsidRPr="009D7055">
        <w:rPr>
          <w:rFonts w:ascii="Arial" w:eastAsia="Verdana" w:hAnsi="Arial" w:cs="Arial"/>
          <w:color w:val="000000" w:themeColor="text1"/>
          <w:sz w:val="21"/>
          <w:szCs w:val="21"/>
          <w:lang w:val="pl-PL" w:eastAsia="pl-PL" w:bidi="pl-PL"/>
        </w:rPr>
        <w:t>;</w:t>
      </w:r>
      <w:bookmarkStart w:id="36" w:name="_Toc136873493"/>
    </w:p>
    <w:p w14:paraId="40FAC854" w14:textId="77777777" w:rsidR="00625692" w:rsidRPr="009D7055" w:rsidRDefault="00625692" w:rsidP="009D7055">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9D7055">
        <w:rPr>
          <w:rFonts w:ascii="Arial" w:eastAsia="Verdana" w:hAnsi="Arial" w:cs="Arial"/>
          <w:color w:val="000000" w:themeColor="text1"/>
          <w:sz w:val="21"/>
          <w:szCs w:val="21"/>
          <w:lang w:val="pl-PL" w:eastAsia="pl-PL" w:bidi="pl-PL"/>
        </w:rPr>
        <w:t>ICT – specjalizacja horyzontalna</w:t>
      </w:r>
      <w:bookmarkEnd w:id="36"/>
      <w:r w:rsidRPr="009D7055">
        <w:rPr>
          <w:rFonts w:ascii="Arial" w:eastAsia="Verdana" w:hAnsi="Arial" w:cs="Arial"/>
          <w:color w:val="000000" w:themeColor="text1"/>
          <w:sz w:val="21"/>
          <w:szCs w:val="21"/>
          <w:lang w:val="pl-PL" w:eastAsia="pl-PL" w:bidi="pl-PL"/>
        </w:rPr>
        <w:t xml:space="preserve">; </w:t>
      </w:r>
      <w:bookmarkStart w:id="37" w:name="_Toc136873494"/>
    </w:p>
    <w:p w14:paraId="6FE4222B" w14:textId="77777777" w:rsidR="00625692" w:rsidRPr="009D7055" w:rsidRDefault="00625692" w:rsidP="009D7055">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9D7055">
        <w:rPr>
          <w:rFonts w:ascii="Arial" w:eastAsia="Verdana" w:hAnsi="Arial" w:cs="Arial"/>
          <w:color w:val="000000" w:themeColor="text1"/>
          <w:sz w:val="21"/>
          <w:szCs w:val="21"/>
          <w:lang w:val="pl-PL" w:eastAsia="pl-PL" w:bidi="pl-PL"/>
        </w:rPr>
        <w:t>zrównoważony rozwój energetyczny</w:t>
      </w:r>
      <w:bookmarkEnd w:id="37"/>
      <w:r w:rsidRPr="009D7055">
        <w:rPr>
          <w:rFonts w:ascii="Arial" w:eastAsia="Verdana" w:hAnsi="Arial" w:cs="Arial"/>
          <w:color w:val="000000" w:themeColor="text1"/>
          <w:sz w:val="21"/>
          <w:szCs w:val="21"/>
          <w:lang w:val="pl-PL" w:eastAsia="pl-PL" w:bidi="pl-PL"/>
        </w:rPr>
        <w:t>;</w:t>
      </w:r>
    </w:p>
    <w:p w14:paraId="1DFFBBCB" w14:textId="77777777" w:rsidR="00625692" w:rsidRPr="009D7055" w:rsidRDefault="00625692" w:rsidP="009D7055">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9D7055">
        <w:rPr>
          <w:rFonts w:ascii="Arial" w:eastAsia="Verdana" w:hAnsi="Arial" w:cs="Arial"/>
          <w:color w:val="000000" w:themeColor="text1"/>
          <w:sz w:val="21"/>
          <w:szCs w:val="21"/>
          <w:lang w:val="pl-PL" w:eastAsia="pl-PL" w:bidi="pl-PL"/>
        </w:rPr>
        <w:t>branża targowo-kongresowa</w:t>
      </w:r>
    </w:p>
    <w:p w14:paraId="76D40B12"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lastRenderedPageBreak/>
        <w:t>jest: …………………………</w:t>
      </w:r>
      <w:r w:rsidRPr="009D7055">
        <w:rPr>
          <w:rStyle w:val="Odwoanieprzypisudolnego"/>
          <w:rFonts w:ascii="Arial" w:eastAsia="Verdana" w:hAnsi="Arial" w:cs="Arial"/>
          <w:color w:val="000000" w:themeColor="text1"/>
          <w:sz w:val="21"/>
          <w:szCs w:val="21"/>
          <w:lang w:eastAsia="pl-PL" w:bidi="pl-PL"/>
        </w:rPr>
        <w:footnoteReference w:id="6"/>
      </w:r>
      <w:r w:rsidRPr="009D7055">
        <w:rPr>
          <w:rFonts w:ascii="Arial" w:eastAsia="Verdana" w:hAnsi="Arial" w:cs="Arial"/>
          <w:color w:val="000000" w:themeColor="text1"/>
          <w:sz w:val="21"/>
          <w:szCs w:val="21"/>
          <w:lang w:eastAsia="pl-PL" w:bidi="pl-PL"/>
        </w:rPr>
        <w:t xml:space="preserve"> przedsiębiorcą w rozumieniu rozporządzenia Komisji (UE) nr 651/2014 z dnia 17 czerwca 2014 r., uznającym niektóre rodzaje pomocy za zgodne z rynkiem wewnętrznym w zastosowaniu art. 107 i 108 Traktatu</w:t>
      </w:r>
      <w:r w:rsidRPr="009D7055">
        <w:rPr>
          <w:rFonts w:ascii="Arial" w:eastAsia="Verdana" w:hAnsi="Arial" w:cs="Arial"/>
          <w:b/>
          <w:bCs/>
          <w:color w:val="000000" w:themeColor="text1"/>
          <w:sz w:val="21"/>
          <w:szCs w:val="21"/>
          <w:lang w:eastAsia="pl-PL" w:bidi="pl-PL"/>
        </w:rPr>
        <w:t xml:space="preserve"> </w:t>
      </w:r>
      <w:r w:rsidRPr="009D7055">
        <w:rPr>
          <w:rFonts w:ascii="Arial" w:eastAsia="Verdana" w:hAnsi="Arial" w:cs="Arial"/>
          <w:color w:val="000000" w:themeColor="text1"/>
          <w:sz w:val="21"/>
          <w:szCs w:val="21"/>
          <w:lang w:eastAsia="pl-PL" w:bidi="pl-PL"/>
        </w:rPr>
        <w:t>o funkcjonowaniu Unii Europejskiej;</w:t>
      </w:r>
    </w:p>
    <w:p w14:paraId="52CD6D38"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dane podane w Formularzu Zgłoszeniowym są kompletne, prawidłowe i zgodne z prawdą, w tym zgodne z danymi zawartymi w ogólnodostępnych rejestrach, w tym w Krajowym Rejestrze Sądowym lub Centralnej Ewidencji i Informacji o Działalności Gospodarczej oraz bazie REGON;</w:t>
      </w:r>
    </w:p>
    <w:p w14:paraId="2DE3E233" w14:textId="77777777" w:rsidR="00625692" w:rsidRPr="009D7055" w:rsidRDefault="00625692" w:rsidP="009D7055">
      <w:pPr>
        <w:numPr>
          <w:ilvl w:val="2"/>
          <w:numId w:val="1"/>
        </w:numPr>
        <w:spacing w:before="120" w:after="120" w:line="276" w:lineRule="auto"/>
        <w:ind w:left="1560" w:hanging="840"/>
        <w:jc w:val="both"/>
        <w:outlineLvl w:val="2"/>
        <w:rPr>
          <w:rFonts w:ascii="Arial" w:hAnsi="Arial" w:cs="Arial"/>
          <w:color w:val="000000" w:themeColor="text1"/>
          <w:sz w:val="21"/>
          <w:szCs w:val="21"/>
        </w:rPr>
      </w:pPr>
      <w:r w:rsidRPr="009D7055">
        <w:rPr>
          <w:rFonts w:ascii="Arial" w:hAnsi="Arial" w:cs="Arial"/>
          <w:color w:val="000000" w:themeColor="text1"/>
          <w:sz w:val="21"/>
          <w:szCs w:val="21"/>
        </w:rPr>
        <w:t>w żaden sposób (w szczególności w formie umów lub porozumień z podmiotami trzecimi) nie ograniczył, ani nie wyłączył swoich zobowiązań wynikających z Umowy z Uczestnikiem I ani nie ograniczy, ani nie wyłączy ich w trakcie obowiązywania Umowy z Uczestnikiem I;</w:t>
      </w:r>
    </w:p>
    <w:p w14:paraId="1A6984BD" w14:textId="77777777" w:rsidR="00625692" w:rsidRPr="009D7055" w:rsidRDefault="00625692" w:rsidP="009D7055">
      <w:pPr>
        <w:numPr>
          <w:ilvl w:val="2"/>
          <w:numId w:val="1"/>
        </w:numPr>
        <w:spacing w:before="120" w:after="120" w:line="276" w:lineRule="auto"/>
        <w:ind w:left="1560" w:hanging="840"/>
        <w:jc w:val="both"/>
        <w:outlineLvl w:val="2"/>
        <w:rPr>
          <w:rFonts w:ascii="Arial" w:hAnsi="Arial" w:cs="Arial"/>
          <w:color w:val="000000" w:themeColor="text1"/>
          <w:sz w:val="21"/>
          <w:szCs w:val="21"/>
        </w:rPr>
      </w:pPr>
      <w:r w:rsidRPr="009D7055">
        <w:rPr>
          <w:rFonts w:ascii="Arial" w:hAnsi="Arial" w:cs="Arial"/>
          <w:color w:val="000000" w:themeColor="text1"/>
          <w:sz w:val="21"/>
          <w:szCs w:val="21"/>
        </w:rPr>
        <w:t>nie istnieją żadne okoliczności utrudniające Uczestnikowi wykonanie zobowiązań wynikających z Umowy z Uczestnikiem I;</w:t>
      </w:r>
    </w:p>
    <w:p w14:paraId="5D1601B4"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uzyskane Wsparcie nie zostanie udzielone na działalność w dziedzinie:</w:t>
      </w:r>
    </w:p>
    <w:p w14:paraId="304C3553"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wytwarzania, przetwórstwa lub wprowadzania do obrotu tytoniu i wyrobów tytoniowych;</w:t>
      </w:r>
    </w:p>
    <w:p w14:paraId="76A6904F"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produkcji lub wprowadzania do obrotu napojów alkoholowych;</w:t>
      </w:r>
    </w:p>
    <w:p w14:paraId="6EFB1AC3"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produkcji lub wprowadzania do obrotu treści pornograficznych;</w:t>
      </w:r>
    </w:p>
    <w:p w14:paraId="323E929E"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obrotu materiałami wybuchowymi, bronią i amunicją;</w:t>
      </w:r>
    </w:p>
    <w:p w14:paraId="258B80E8"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gier losowych, zakładów wzajemnych, gier na automatach i gier na automatach o niskich wygranych;</w:t>
      </w:r>
    </w:p>
    <w:p w14:paraId="73DCFF06"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produkcji lub wprowadzania do obrotu środków odurzających, substancji psychotropowych lub prekursorów, środków zastępczych oraz nowych substancji psychoaktywnych;</w:t>
      </w:r>
    </w:p>
    <w:p w14:paraId="0030729C"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nie jest powiązany z Liderem, Partnerami oraz PARP lub osobami upoważnionymi do zaciągania zobowiązań w imieniu Lidera, Partnerów oraz PARP lub osobami wykonującymi w imieniu Lidera, Partnerów oraz PARP czynności związane z realizacją Usług, osobowo lub kapitałowo, w szczególności poprzez:</w:t>
      </w:r>
    </w:p>
    <w:p w14:paraId="5DA96DA9"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uczestniczenie w spółce jako wspólnik spółki cywilnej lub spółki osobowej;</w:t>
      </w:r>
    </w:p>
    <w:p w14:paraId="47E0E5EE"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posiadanie udziałów lub co najmniej 10% akcji;</w:t>
      </w:r>
    </w:p>
    <w:p w14:paraId="19E1B527"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lastRenderedPageBreak/>
        <w:t>pełnienie funkcji członka organu nadzorczego lub zarządzającego, prokurenta, pełnomocnika;</w:t>
      </w:r>
    </w:p>
    <w:p w14:paraId="02EF5CE8"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pozostawanie w takim stosunku prawnym lub faktycznym, który może budzić uzasadnione wątpliwości, co do bezstronności w wyborze przedsiębiorcy, w szczególności pozostawanie w związku małżeńskim, w stosunku pokrewieństwa lub powinowactwa w linii prostej, pokrewieństwa lub powinowactwa w linii bocznej do drugiego stopnia lub w stosunku przysposobienia, opieki lub kurateli;</w:t>
      </w:r>
    </w:p>
    <w:p w14:paraId="33CBEB8D"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w stosunku do Uczestnika nie zachodzą przesłanki uniemożliwiające przekazanie mu pomocy publicznej lub finansowej określone w obowiązujących przepisach prawa, w tym przede wszystkim w:</w:t>
      </w:r>
    </w:p>
    <w:p w14:paraId="31184DB4"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bookmarkStart w:id="38" w:name="_Ref146102427"/>
      <w:r w:rsidRPr="009D7055">
        <w:rPr>
          <w:rFonts w:ascii="Arial" w:eastAsia="Verdana" w:hAnsi="Arial" w:cs="Arial"/>
          <w:color w:val="000000" w:themeColor="text1"/>
          <w:sz w:val="21"/>
          <w:szCs w:val="21"/>
          <w:lang w:eastAsia="pl-PL" w:bidi="pl-PL"/>
        </w:rPr>
        <w:t>ustawie z dnia 9 listopada 2000 r. o utworzeniu Polskiej Agencji Rozwoju Przedsiębiorczości;</w:t>
      </w:r>
      <w:bookmarkEnd w:id="38"/>
      <w:r w:rsidRPr="009D7055">
        <w:rPr>
          <w:rFonts w:ascii="Arial" w:eastAsia="Verdana" w:hAnsi="Arial" w:cs="Arial"/>
          <w:color w:val="000000" w:themeColor="text1"/>
          <w:sz w:val="21"/>
          <w:szCs w:val="21"/>
          <w:lang w:eastAsia="pl-PL" w:bidi="pl-PL"/>
        </w:rPr>
        <w:t xml:space="preserve"> </w:t>
      </w:r>
    </w:p>
    <w:p w14:paraId="0C69B5D4"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ustawie z dnia 28 kwietnia 2022 r. o zasadach realizacji zadań finansowanych ze środków europejskich w perspektywie finansowej 2021 – 2027;</w:t>
      </w:r>
    </w:p>
    <w:p w14:paraId="4E714BC6"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bookmarkStart w:id="39" w:name="_Ref146102430"/>
      <w:r w:rsidRPr="009D7055">
        <w:rPr>
          <w:rFonts w:ascii="Arial" w:eastAsia="Verdana" w:hAnsi="Arial" w:cs="Arial"/>
          <w:color w:val="000000" w:themeColor="text1"/>
          <w:sz w:val="21"/>
          <w:szCs w:val="21"/>
          <w:lang w:eastAsia="pl-PL" w:bidi="pl-PL"/>
        </w:rPr>
        <w:t>Rozporządzeniu Ministra Funduszy i Polityki Regionalnej z dnia 7 listopada 2022 r. w sprawie udzielania przez Polską Agencję Rozwoju Przedsiębiorczości pomocy finansowej w ramach programu Fundusze Europejskie dla Nowoczesnej Gospodarki 2021-2027;</w:t>
      </w:r>
      <w:bookmarkEnd w:id="39"/>
    </w:p>
    <w:p w14:paraId="6B74C8E3"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bookmarkStart w:id="40" w:name="_Ref146379217"/>
      <w:r w:rsidRPr="009D7055">
        <w:rPr>
          <w:rFonts w:ascii="Arial" w:eastAsia="Verdana" w:hAnsi="Arial" w:cs="Arial"/>
          <w:color w:val="000000" w:themeColor="text1"/>
          <w:sz w:val="21"/>
          <w:szCs w:val="21"/>
          <w:lang w:eastAsia="pl-PL" w:bidi="pl-PL"/>
        </w:rPr>
        <w:t>w stosunku do Uczestnika nie zachodzą okoliczności uzasadniające wstrzymanie udzielania pomocy</w:t>
      </w:r>
      <w:r w:rsidRPr="009D7055">
        <w:rPr>
          <w:rFonts w:ascii="Arial" w:eastAsia="Arial" w:hAnsi="Arial" w:cs="Arial"/>
          <w:color w:val="000000" w:themeColor="text1"/>
          <w:sz w:val="21"/>
          <w:szCs w:val="21"/>
          <w:lang w:eastAsia="pl-PL" w:bidi="pl-PL"/>
        </w:rPr>
        <w:t xml:space="preserve"> </w:t>
      </w:r>
      <w:r w:rsidRPr="009D7055">
        <w:rPr>
          <w:rFonts w:ascii="Arial" w:eastAsia="Arial" w:hAnsi="Arial" w:cs="Arial"/>
          <w:color w:val="000000" w:themeColor="text1"/>
          <w:sz w:val="21"/>
          <w:szCs w:val="21"/>
        </w:rPr>
        <w:t>określone w obowiązujących przepisach prawa, w tym w ustawie z dnia 9 listopada 2000 r. o utworzeniu Polskiej Agencji Rozwoju Przedsiębiorczości, ustawie z dnia 28 kwietnia 2022 r. o zasadach realizacji zadań finansowanych ze środków europejskich w perspektywie finansowej 2021 - 2027 lub w Rozporządzeniu Ministra Funduszy i Polityki Regionalnej z dnia 7 listopada 2022 r. w sprawie udzielania przez Polską Agencję Rozwoju Przedsiębiorczości pomocy finansowej w ramach programu Fundusze Europejskie dla Nowoczesnej Gospodarki 2021-2027</w:t>
      </w:r>
      <w:r w:rsidRPr="009D7055">
        <w:rPr>
          <w:rFonts w:ascii="Arial" w:eastAsia="Verdana" w:hAnsi="Arial" w:cs="Arial"/>
          <w:color w:val="000000" w:themeColor="text1"/>
          <w:sz w:val="21"/>
          <w:szCs w:val="21"/>
          <w:lang w:eastAsia="pl-PL" w:bidi="pl-PL"/>
        </w:rPr>
        <w:t>, w tym, że nie zachodzą następujące okoliczności:</w:t>
      </w:r>
      <w:bookmarkEnd w:id="40"/>
    </w:p>
    <w:p w14:paraId="7A4BA41F"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dokonanie przez Uczestnika przez zawarciem Umowy</w:t>
      </w:r>
      <w:r w:rsidRPr="009D7055">
        <w:rPr>
          <w:rFonts w:ascii="Arial" w:hAnsi="Arial" w:cs="Arial"/>
          <w:color w:val="000000" w:themeColor="text1"/>
          <w:sz w:val="21"/>
          <w:szCs w:val="21"/>
        </w:rPr>
        <w:t xml:space="preserve"> z Uczestnikiem I</w:t>
      </w:r>
      <w:r w:rsidRPr="009D7055">
        <w:rPr>
          <w:rFonts w:ascii="Arial" w:eastAsia="Verdana" w:hAnsi="Arial" w:cs="Arial"/>
          <w:color w:val="000000" w:themeColor="text1"/>
          <w:sz w:val="21"/>
          <w:szCs w:val="21"/>
          <w:lang w:eastAsia="pl-PL" w:bidi="pl-PL"/>
        </w:rPr>
        <w:t xml:space="preserve"> odmowy poddania się kontroli lub utrudnianie jej przeprowadzenie lub niewykonywanie zaleceń pokontrolnych we wskazanym terminie;</w:t>
      </w:r>
    </w:p>
    <w:p w14:paraId="42E43C9C"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dokonanie przez Uczestnika zmian prawno-organizacyjnych, prowadzących do zmiany jego statusu oraz zagrażających należytej realizacji Projektu lub osiągnięciu celów Projektu;</w:t>
      </w:r>
    </w:p>
    <w:p w14:paraId="48F6168C"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lastRenderedPageBreak/>
        <w:t>realizacja Projektu przez Uczestnika bez wymaganych prawem pozwoleń i zgód;</w:t>
      </w:r>
    </w:p>
    <w:p w14:paraId="23CBC597"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istnienie obawy wyrządzenia szkody w mieniu publicznym, w szczególności, gdy w stosunku do Uczestnika (będącego osobą fizyczną lub członka organów Uczestnika niebędącego osobą fizyczną) toczy się postępowanie karne lub karnoskarbowe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na realizację Projektu temu Uczestnikowi, podmiotowi powiązanemu z nim osobowo lub kapitałowo lub członkowi organów zarządzających wyżej wymienionych;</w:t>
      </w:r>
    </w:p>
    <w:p w14:paraId="5B67E554"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podejrzenie wystąpienia nadużycia finansowego, korupcji lub innego przestępstwa na szkodę budżetu UE;</w:t>
      </w:r>
    </w:p>
    <w:p w14:paraId="3BD5BF8D"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 xml:space="preserve">(dotyczy Uczestników będących osobami fizycznymi): nie został skazany prawomocnym wyrokiem za przestępstwo składania fałszywych zeznań, przekupstwa, przeciwko mieniu, wiarygodności dokumentów, obrotowi pieniędzmi i papierami wartościowymi, obrotowi gospodarczemu, systemowi bankowemu, karno-skarbowe albo inne związane z wykonywaniem działalności gospodarczej lub popełnione w celu osiągnięcia korzyści majątkowych; </w:t>
      </w:r>
    </w:p>
    <w:p w14:paraId="12225D9D" w14:textId="0E2AB70B"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 xml:space="preserve">(dotyczy Uczestników niebędących osobami fizycznymi): żaden z członków organów Uczestnika, nie został skazany prawomocnym wyrokiem za przestępstwa, o których mowa w pkt. </w:t>
      </w:r>
      <w:r w:rsidRPr="009D7055">
        <w:rPr>
          <w:rFonts w:ascii="Arial" w:eastAsia="Verdana" w:hAnsi="Arial" w:cs="Arial"/>
          <w:color w:val="000000" w:themeColor="text1"/>
          <w:sz w:val="21"/>
          <w:szCs w:val="21"/>
          <w:lang w:eastAsia="pl-PL" w:bidi="pl-PL"/>
        </w:rPr>
        <w:fldChar w:fldCharType="begin"/>
      </w:r>
      <w:r w:rsidRPr="009D7055">
        <w:rPr>
          <w:rFonts w:ascii="Arial" w:eastAsia="Verdana" w:hAnsi="Arial" w:cs="Arial"/>
          <w:color w:val="000000" w:themeColor="text1"/>
          <w:sz w:val="21"/>
          <w:szCs w:val="21"/>
          <w:lang w:eastAsia="pl-PL" w:bidi="pl-PL"/>
        </w:rPr>
        <w:instrText xml:space="preserve"> REF _Ref146379217 \r \h  \* MERGEFORMAT </w:instrText>
      </w:r>
      <w:r w:rsidRPr="009D7055">
        <w:rPr>
          <w:rFonts w:ascii="Arial" w:eastAsia="Verdana" w:hAnsi="Arial" w:cs="Arial"/>
          <w:color w:val="000000" w:themeColor="text1"/>
          <w:sz w:val="21"/>
          <w:szCs w:val="21"/>
          <w:lang w:eastAsia="pl-PL" w:bidi="pl-PL"/>
        </w:rPr>
      </w:r>
      <w:r w:rsidRPr="009D7055">
        <w:rPr>
          <w:rFonts w:ascii="Arial" w:eastAsia="Verdana" w:hAnsi="Arial" w:cs="Arial"/>
          <w:color w:val="000000" w:themeColor="text1"/>
          <w:sz w:val="21"/>
          <w:szCs w:val="21"/>
          <w:lang w:eastAsia="pl-PL" w:bidi="pl-PL"/>
        </w:rPr>
        <w:fldChar w:fldCharType="separate"/>
      </w:r>
      <w:r w:rsidR="00A44F26">
        <w:rPr>
          <w:rFonts w:ascii="Arial" w:eastAsia="Verdana" w:hAnsi="Arial" w:cs="Arial"/>
          <w:color w:val="000000" w:themeColor="text1"/>
          <w:sz w:val="21"/>
          <w:szCs w:val="21"/>
          <w:lang w:eastAsia="pl-PL" w:bidi="pl-PL"/>
        </w:rPr>
        <w:t>7.2.14</w:t>
      </w:r>
      <w:r w:rsidRPr="009D7055">
        <w:rPr>
          <w:rFonts w:ascii="Arial" w:eastAsia="Verdana" w:hAnsi="Arial" w:cs="Arial"/>
          <w:color w:val="000000" w:themeColor="text1"/>
          <w:sz w:val="21"/>
          <w:szCs w:val="21"/>
          <w:lang w:eastAsia="pl-PL" w:bidi="pl-PL"/>
        </w:rPr>
        <w:fldChar w:fldCharType="end"/>
      </w:r>
      <w:r w:rsidRPr="009D7055">
        <w:rPr>
          <w:rFonts w:ascii="Arial" w:eastAsia="Verdana" w:hAnsi="Arial" w:cs="Arial"/>
          <w:color w:val="000000" w:themeColor="text1"/>
          <w:sz w:val="21"/>
          <w:szCs w:val="21"/>
          <w:lang w:eastAsia="pl-PL" w:bidi="pl-PL"/>
        </w:rPr>
        <w:t xml:space="preserve"> Umowy</w:t>
      </w:r>
      <w:r w:rsidRPr="009D7055">
        <w:rPr>
          <w:rFonts w:ascii="Arial" w:hAnsi="Arial" w:cs="Arial"/>
          <w:color w:val="000000" w:themeColor="text1"/>
          <w:sz w:val="21"/>
          <w:szCs w:val="21"/>
        </w:rPr>
        <w:t xml:space="preserve"> z Uczestnikiem I</w:t>
      </w:r>
      <w:r w:rsidRPr="009D7055">
        <w:rPr>
          <w:rFonts w:ascii="Arial" w:eastAsia="Verdana" w:hAnsi="Arial" w:cs="Arial"/>
          <w:color w:val="000000" w:themeColor="text1"/>
          <w:sz w:val="21"/>
          <w:szCs w:val="21"/>
          <w:lang w:eastAsia="pl-PL" w:bidi="pl-PL"/>
        </w:rPr>
        <w:t xml:space="preserve">; </w:t>
      </w:r>
    </w:p>
    <w:p w14:paraId="4B6E1E43"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nie posiada zaległości z tytułu należności publicznoprawnych;</w:t>
      </w:r>
    </w:p>
    <w:p w14:paraId="5A8BBC17"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nie pozostaje pod zarządem komisarycznym ani nie znajduje się w toku likwidacji lub postępowania upadłościowego;</w:t>
      </w:r>
    </w:p>
    <w:p w14:paraId="3DBBB0B2"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nie naruszył w sposób istotny umowy zawartej z PARP - przez okres 3 lat od dnia rozwiązania tej umowy;</w:t>
      </w:r>
    </w:p>
    <w:p w14:paraId="64767D8B"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nie jest podmiotem zbiorowym, wobec którego sąd orzekł zakaz korzystania z dotacji, subwencji lub innych form wsparcia finansowego środkami publicznymi;</w:t>
      </w:r>
    </w:p>
    <w:p w14:paraId="30BB3861"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spełnia kryteria mikro / małego / średniego przedsiębiorcy, co potwierdza Oświadczenie MŚP stanowiące załącznik nr 2 do Umowy</w:t>
      </w:r>
      <w:r w:rsidRPr="009D7055">
        <w:rPr>
          <w:rFonts w:ascii="Arial" w:hAnsi="Arial" w:cs="Arial"/>
          <w:color w:val="000000" w:themeColor="text1"/>
          <w:sz w:val="21"/>
          <w:szCs w:val="21"/>
        </w:rPr>
        <w:t xml:space="preserve"> z Uczestnikiem I</w:t>
      </w:r>
      <w:r w:rsidRPr="009D7055">
        <w:rPr>
          <w:rFonts w:ascii="Arial" w:eastAsia="Verdana" w:hAnsi="Arial" w:cs="Arial"/>
          <w:color w:val="000000" w:themeColor="text1"/>
          <w:sz w:val="21"/>
          <w:szCs w:val="21"/>
          <w:lang w:eastAsia="pl-PL" w:bidi="pl-PL"/>
        </w:rPr>
        <w:t>;</w:t>
      </w:r>
    </w:p>
    <w:p w14:paraId="196EB6E2"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nie ciąży na nim obowiązek zwrotu pomocy wynikający z decyzji Komisji Europejskiej uznającej taką pomoc za niezgodną z prawem oraz z rynkiem wewnętrznym;</w:t>
      </w:r>
    </w:p>
    <w:p w14:paraId="476AC72E"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b/>
          <w:bCs/>
          <w:color w:val="000000" w:themeColor="text1"/>
          <w:sz w:val="21"/>
          <w:szCs w:val="21"/>
          <w:lang w:eastAsia="pl-PL" w:bidi="pl-PL"/>
        </w:rPr>
      </w:pPr>
      <w:r w:rsidRPr="009D7055">
        <w:rPr>
          <w:rFonts w:ascii="Arial" w:eastAsia="Verdana" w:hAnsi="Arial" w:cs="Arial"/>
          <w:color w:val="000000" w:themeColor="text1"/>
          <w:sz w:val="21"/>
          <w:szCs w:val="21"/>
          <w:lang w:eastAsia="pl-PL" w:bidi="pl-PL"/>
        </w:rPr>
        <w:lastRenderedPageBreak/>
        <w:t>nie jest przedsiębiorcą znajdującym się w trudnej sytuacji w rozumieniu art. 2 pkt 18 rozporządzenia nr 651/2014 rozporządzenia Komisji (UE) nr 651/2014 z dnia 17 czerwca 2014 r., uznającym niektóre rodzaje pomocy za zgodne z rynkiem wewnętrznym w zastosowaniu art. 107 i 108 Traktatu</w:t>
      </w:r>
      <w:r w:rsidRPr="009D7055">
        <w:rPr>
          <w:rFonts w:ascii="Arial" w:eastAsia="Verdana" w:hAnsi="Arial" w:cs="Arial"/>
          <w:b/>
          <w:bCs/>
          <w:color w:val="000000" w:themeColor="text1"/>
          <w:sz w:val="21"/>
          <w:szCs w:val="21"/>
          <w:lang w:eastAsia="pl-PL" w:bidi="pl-PL"/>
        </w:rPr>
        <w:t xml:space="preserve"> </w:t>
      </w:r>
      <w:r w:rsidRPr="009D7055">
        <w:rPr>
          <w:rFonts w:ascii="Arial" w:eastAsia="Verdana" w:hAnsi="Arial" w:cs="Arial"/>
          <w:color w:val="000000" w:themeColor="text1"/>
          <w:sz w:val="21"/>
          <w:szCs w:val="21"/>
          <w:lang w:eastAsia="pl-PL" w:bidi="pl-PL"/>
        </w:rPr>
        <w:t>o funkcjonowaniu Unii Europejskiej;</w:t>
      </w:r>
    </w:p>
    <w:p w14:paraId="666809B3"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 xml:space="preserve">nie istnieją żadne okoliczności ani podstawy do zakazu udostępnienia funduszy, środków finansowych lub zasobów gospodarczych oraz udzielenia wsparcia w związku z agresją Rosji wobec Ukrainy wobec Uczestnika lub jego podmiotów partnerskich lub powiązanych; oświadczenie </w:t>
      </w:r>
      <w:r w:rsidRPr="009D7055">
        <w:rPr>
          <w:rFonts w:ascii="Arial" w:eastAsia="Arial" w:hAnsi="Arial" w:cs="Arial"/>
          <w:color w:val="000000" w:themeColor="text1"/>
          <w:sz w:val="21"/>
          <w:szCs w:val="21"/>
        </w:rPr>
        <w:t>dotyczące braku istnienia okoliczności i podstaw do zakazu udostępnienia funduszy, środków finansowych lub zasobów gospodarczych oraz udzielenia wsparcia w związku z agresją Rosji wobec Ukrainy wobec Uczestnika i jego podmiotów partnerskich lub powiązanych stanowi Załącznik nr 3 do Umowy</w:t>
      </w:r>
      <w:r w:rsidRPr="009D7055">
        <w:rPr>
          <w:rFonts w:ascii="Arial" w:hAnsi="Arial" w:cs="Arial"/>
          <w:color w:val="000000" w:themeColor="text1"/>
          <w:sz w:val="21"/>
          <w:szCs w:val="21"/>
        </w:rPr>
        <w:t xml:space="preserve"> z Uczestnikiem I</w:t>
      </w:r>
      <w:r w:rsidRPr="009D7055">
        <w:rPr>
          <w:rFonts w:ascii="Arial" w:eastAsia="Arial" w:hAnsi="Arial" w:cs="Arial"/>
          <w:color w:val="000000" w:themeColor="text1"/>
          <w:sz w:val="21"/>
          <w:szCs w:val="21"/>
        </w:rPr>
        <w:t>;</w:t>
      </w:r>
    </w:p>
    <w:p w14:paraId="4048F7A3"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uzyskane Wsparcie nie zostanie przeznaczone na działalność zakazaną na podstawie aktów prawa unijnego przyjętych lub nowelizowanych w związku z agresją Rosji wobec Ukrainy, tj. rozporządzeń Rady: (UE) 2022/263, (UE) nr 833/2014, (UE) nr 692/2014 lub (WE) nr 765/2006, decyzji Rady: (WPZiB) 2022/266, 2014/512/WPZiB, 2014/145/WPZiB lub 2012/642/WPZiB;</w:t>
      </w:r>
    </w:p>
    <w:p w14:paraId="4A50F95D"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Uczestnik ani żaden z jego podmiotów partnerskich lub powiązanych w rozumieniu obowiązujących przepisów prawa nie był ani nie jest wykluczony z naboru na podstawie ustawy o szczególnych rozwiązaniach w zakresie przeciwdziałania wspieraniu agresji na Ukrainę oraz służących ochronie bezpieczeństwa narodowego z dnia 13 kwietnia 2022 r.;</w:t>
      </w:r>
    </w:p>
    <w:p w14:paraId="1F7B33C3" w14:textId="77777777" w:rsidR="00625692" w:rsidRPr="009D7055" w:rsidRDefault="00625692" w:rsidP="009D7055">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wobec Uczestnika nie zachodzą przesłanki określone w:</w:t>
      </w:r>
    </w:p>
    <w:p w14:paraId="547D848C"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art. 2 rozporządzenia Rady (WE) nr 765/2006, które skutkowałyby zakazem udostępnienia funduszy lub zasobów gospodarczych;</w:t>
      </w:r>
    </w:p>
    <w:p w14:paraId="6E52DE5A"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art. 2 i art. 9 rozporządzeń Rady: (UE) nr 269/2014, (UE) nr 208/2014 lub art. 2 decyzji Rady 2014/145/WPZiB, które skutkowałyby zakazem udostępnienia środków finansowych lub zasobów gospodarczych;</w:t>
      </w:r>
    </w:p>
    <w:p w14:paraId="7C290752" w14:textId="77777777" w:rsidR="00625692" w:rsidRPr="009D7055" w:rsidRDefault="00625692"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ustawie z dnia 13 kwietnia 2022 r. o szczególnych rozwiązaniach w zakresie przeciwdziałania wspieraniu agresji na Ukrainę oraz służących ochronie bezpieczeństwa narodowego, w tym art. 2 i art. 3 tej ustawy;</w:t>
      </w:r>
    </w:p>
    <w:p w14:paraId="4D0AD2E5" w14:textId="77777777" w:rsidR="00625692" w:rsidRPr="009D7055" w:rsidRDefault="00625692" w:rsidP="009D7055">
      <w:pPr>
        <w:pStyle w:val="Nagwek4"/>
        <w:rPr>
          <w:color w:val="000000" w:themeColor="text1"/>
        </w:rPr>
      </w:pPr>
      <w:r w:rsidRPr="009D7055">
        <w:rPr>
          <w:color w:val="000000" w:themeColor="text1"/>
        </w:rPr>
        <w:t>art. 5l rozporządzenia Rady (UE) nr 833/2014, które skutkowałyby zakazem udzielania bezpośredniego lub pośredniego wsparcia, w tym udzielenia finansowania i pomocy finansowej lub przyznania jakichkolwiek innych korzyści w ramach krajowego programu.</w:t>
      </w:r>
    </w:p>
    <w:p w14:paraId="334969A4" w14:textId="5969B5CD" w:rsidR="00625692" w:rsidRPr="009D7055" w:rsidRDefault="00625692" w:rsidP="009D7055">
      <w:pPr>
        <w:pStyle w:val="Nagwek3"/>
        <w:rPr>
          <w:color w:val="000000" w:themeColor="text1"/>
        </w:rPr>
      </w:pPr>
      <w:r w:rsidRPr="009D7055">
        <w:rPr>
          <w:color w:val="000000" w:themeColor="text1"/>
        </w:rPr>
        <w:lastRenderedPageBreak/>
        <w:t>nie jest</w:t>
      </w:r>
      <w:r w:rsidRPr="009D7055">
        <w:rPr>
          <w:b/>
          <w:bCs/>
          <w:color w:val="000000" w:themeColor="text1"/>
        </w:rPr>
        <w:t xml:space="preserve"> </w:t>
      </w:r>
      <w:r w:rsidRPr="009D7055">
        <w:rPr>
          <w:color w:val="000000" w:themeColor="text1"/>
        </w:rPr>
        <w:t>przedsiębiorcą należącym do grupy podmiotów wykluczonych z udziału w Projekcie, tzn. nie jest przedsiębiorcą</w:t>
      </w:r>
      <w:r w:rsidR="00BC2191" w:rsidRPr="009D7055">
        <w:rPr>
          <w:color w:val="000000" w:themeColor="text1"/>
        </w:rPr>
        <w:t xml:space="preserve"> należącym do następującej grupy</w:t>
      </w:r>
      <w:r w:rsidRPr="009D7055">
        <w:rPr>
          <w:color w:val="000000" w:themeColor="text1"/>
        </w:rPr>
        <w:t>:</w:t>
      </w:r>
    </w:p>
    <w:p w14:paraId="28567230" w14:textId="77777777" w:rsidR="00BC2191" w:rsidRPr="009D7055" w:rsidRDefault="00344CF0"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hAnsi="Arial" w:cs="Arial"/>
          <w:color w:val="000000" w:themeColor="text1"/>
          <w:sz w:val="21"/>
          <w:szCs w:val="21"/>
        </w:rPr>
        <w:t>przedsiębiorstwa prowadzące działalność w zakresie produkcji podstawowej produktów rybołówstwa i akwakultury</w:t>
      </w:r>
      <w:r w:rsidRPr="009D7055">
        <w:rPr>
          <w:rFonts w:ascii="Arial" w:hAnsi="Arial" w:cs="Arial"/>
          <w:sz w:val="21"/>
          <w:szCs w:val="21"/>
        </w:rPr>
        <w:t>;</w:t>
      </w:r>
    </w:p>
    <w:p w14:paraId="54956246" w14:textId="5189A39C" w:rsidR="00344CF0" w:rsidRPr="009D7055" w:rsidRDefault="00344CF0" w:rsidP="009D7055">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9D7055">
        <w:rPr>
          <w:rFonts w:ascii="Arial" w:hAnsi="Arial" w:cs="Arial"/>
          <w:color w:val="000000" w:themeColor="text1"/>
          <w:sz w:val="21"/>
          <w:szCs w:val="21"/>
        </w:rPr>
        <w:t>przedsiębiorstwa prowadzące działalność w sektorze przetwarzania i wprowadzania do obrotu produktów rybołówstwa i akwakultury, gdy kwotę pomocy ustalono na podstawie ceny lub ilości produktów nabytych lub wprowadzonych do obrotu;</w:t>
      </w:r>
    </w:p>
    <w:p w14:paraId="01E80B7F" w14:textId="77777777" w:rsidR="00344CF0" w:rsidRPr="009D7055" w:rsidRDefault="00344CF0" w:rsidP="009D7055">
      <w:pPr>
        <w:pStyle w:val="Nagwek4"/>
      </w:pPr>
      <w:r w:rsidRPr="009D7055">
        <w:t>przedsiębiorstwa zajmujące się produkcją podstawową produktów rolnych;</w:t>
      </w:r>
    </w:p>
    <w:p w14:paraId="3E0DC87A" w14:textId="77777777" w:rsidR="00344CF0" w:rsidRPr="009D7055" w:rsidRDefault="00344CF0" w:rsidP="009D7055">
      <w:pPr>
        <w:pStyle w:val="Nagwek4"/>
      </w:pPr>
      <w:r w:rsidRPr="009D7055">
        <w:t>przedsiębiorstwa prowadzące działalność w sektorze przetwarzania                                                i wprowadzenia do obrotu produktów rolnych, jeżeli: (i) wysokość pomocy ustalana jest na podstawie ceny lub ilości takich produktów nabytych od producentów surowców lub wprowadzonych na rynek przez przedsiębiorstwa objęte pomocą; (ii) przyznanie pomocy uwarunkowane jest przekazaniem jej w części lub w całości producentom surowców;</w:t>
      </w:r>
    </w:p>
    <w:p w14:paraId="31D0B2C9" w14:textId="77777777" w:rsidR="00344CF0" w:rsidRPr="009D7055" w:rsidRDefault="00344CF0" w:rsidP="009D7055">
      <w:pPr>
        <w:pStyle w:val="Nagwek4"/>
      </w:pPr>
      <w:r w:rsidRPr="009D7055">
        <w:t>przedsiębiorstwa prowadzące działalność związaną z wywozem do państw trzecich lub państw członkowskich, tzn. nie otrzymują pomocy podmioty prowadzące działalność związaną bezpośrednio z ilością wywożonych produktów, tworzeniem i prowadzeniem sieci dystrybucyjnej lub innymi wydatkami bieżącymi związanymi z prowadzeniem działalności wywozowej;</w:t>
      </w:r>
    </w:p>
    <w:p w14:paraId="2E6797EC" w14:textId="79C5EA93" w:rsidR="00344CF0" w:rsidRPr="009D7055" w:rsidRDefault="00344CF0" w:rsidP="009D7055">
      <w:pPr>
        <w:pStyle w:val="Nagwek4"/>
      </w:pPr>
      <w:r w:rsidRPr="009D7055">
        <w:t>przedsiębiorcy pobierający pomoc uwarunkowaną pierwszeństwem użycia krajowych towarów i usług w stosunku do towarów i usług pochodzących z przywozu</w:t>
      </w:r>
      <w:r w:rsidR="00BC2191" w:rsidRPr="009D7055">
        <w:t>;</w:t>
      </w:r>
    </w:p>
    <w:p w14:paraId="75EBDE8C" w14:textId="77777777" w:rsidR="00625692" w:rsidRPr="009D7055" w:rsidRDefault="00625692" w:rsidP="009D7055">
      <w:pPr>
        <w:pStyle w:val="Nagwek3"/>
        <w:rPr>
          <w:color w:val="000000" w:themeColor="text1"/>
        </w:rPr>
      </w:pPr>
      <w:r w:rsidRPr="009D7055">
        <w:rPr>
          <w:color w:val="000000" w:themeColor="text1"/>
        </w:rPr>
        <w:t xml:space="preserve">jego działalność nie dotyczy rodzajów działalności wykluczonych z możliwości uzyskania wsparcia na podstawie rozporządzenia Ministra Funduszy i Polityki Regionalnej z dnia 7 listopada 2022 r. w sprawie udzielania przez Polską Agencję Rozwoju Przedsiębiorczości pomocy finansowej w ramach programu Fundusze Europejskie dla Nowoczesnej Gospodarki oraz, że nie jest podmiotem, co do którego to rozporządzenie wyklucza możliwość udzielenia wsparcia.  </w:t>
      </w:r>
      <w:r w:rsidRPr="009D7055">
        <w:rPr>
          <w:rFonts w:eastAsia="Calibri"/>
          <w:color w:val="000000" w:themeColor="text1"/>
        </w:rPr>
        <w:t xml:space="preserve"> </w:t>
      </w:r>
    </w:p>
    <w:p w14:paraId="74C5A9C0" w14:textId="77777777" w:rsidR="00625692" w:rsidRPr="009D7055" w:rsidRDefault="00625692" w:rsidP="009D7055">
      <w:pPr>
        <w:pStyle w:val="Nagwek1"/>
        <w:rPr>
          <w:color w:val="000000" w:themeColor="text1"/>
        </w:rPr>
      </w:pPr>
      <w:bookmarkStart w:id="41" w:name="_Ref146459281"/>
      <w:bookmarkStart w:id="42" w:name="_Toc162274107"/>
      <w:r w:rsidRPr="009D7055">
        <w:rPr>
          <w:color w:val="000000" w:themeColor="text1"/>
        </w:rPr>
        <w:t>DZIAŁANIA PROMOCYJNE I INFORMACYJNE</w:t>
      </w:r>
      <w:bookmarkEnd w:id="41"/>
      <w:bookmarkEnd w:id="42"/>
    </w:p>
    <w:p w14:paraId="3AE0206C" w14:textId="251512FE" w:rsidR="0077297E" w:rsidRPr="00174FE1" w:rsidRDefault="0077297E" w:rsidP="00174FE1">
      <w:pPr>
        <w:pStyle w:val="Nagwek2"/>
        <w:rPr>
          <w:color w:val="000000" w:themeColor="text1"/>
        </w:rPr>
      </w:pPr>
      <w:r w:rsidRPr="0077297E">
        <w:rPr>
          <w:color w:val="000000" w:themeColor="text1"/>
        </w:rPr>
        <w:t xml:space="preserve">Uczestnik zobowiązuje się do realizowania działań informacyjnych i promocyjnych związanych z jego udziałem w Projekcie. W związku z tym, Uczestnik jest zobowiązany do poinformowania opinii publicznej (w tym innych Uczestników) o udziale w Projekcie i </w:t>
      </w:r>
      <w:r w:rsidRPr="0077297E">
        <w:rPr>
          <w:color w:val="000000" w:themeColor="text1"/>
        </w:rPr>
        <w:lastRenderedPageBreak/>
        <w:t>uzyskanym Wsparciu</w:t>
      </w:r>
      <w:r w:rsidR="00174FE1">
        <w:rPr>
          <w:color w:val="000000" w:themeColor="text1"/>
        </w:rPr>
        <w:t xml:space="preserve"> zgodnie z </w:t>
      </w:r>
      <w:r w:rsidR="00174FE1" w:rsidRPr="0077297E">
        <w:t>wytycznymi określonymi w „Podręczniku wnioskodawcy i beneficjenta Funduszy Europejskich na lata 2021-2027”</w:t>
      </w:r>
      <w:r w:rsidRPr="00174FE1">
        <w:rPr>
          <w:color w:val="000000" w:themeColor="text1"/>
        </w:rPr>
        <w:t xml:space="preserve">, przy czym: </w:t>
      </w:r>
    </w:p>
    <w:p w14:paraId="239D4686" w14:textId="77777777" w:rsidR="004F22FC" w:rsidRPr="0077297E" w:rsidRDefault="004F22FC" w:rsidP="004F22FC">
      <w:pPr>
        <w:pStyle w:val="Nagwek3"/>
      </w:pPr>
      <w:r>
        <w:t>d</w:t>
      </w:r>
      <w:r w:rsidRPr="0077297E">
        <w:t>ziałania informacyjne i promocyjne muszą być zgodne z wytycznymi określonymi w „Podręczniku wnioskodawcy i beneficjenta Funduszy Europejskich na lata 2021-2027”;</w:t>
      </w:r>
    </w:p>
    <w:p w14:paraId="1FCBEBA4" w14:textId="17831C84" w:rsidR="004F22FC" w:rsidRDefault="004F22FC" w:rsidP="0077297E">
      <w:pPr>
        <w:pStyle w:val="Nagwek3"/>
      </w:pPr>
      <w:r>
        <w:t xml:space="preserve">w szczególności Uczestnik ma obowiązek umieszczenia </w:t>
      </w:r>
      <w:r w:rsidRPr="00174FE1">
        <w:rPr>
          <w:color w:val="000000" w:themeColor="text1"/>
        </w:rPr>
        <w:t>w miejscu realizacji Projektu (w tym w siedzibie Uczestnika oraz w miejscu, w którym prowadzi on działalność gospodarczą) plakatu informującego o projekcie, o wymiarze min. A3 (orientacja pozioma) lub podobnej wielkości elektronicznym wyświetlaczu (szczegółowe informacje dot. plakatu znajdują się w rozdziale 9.8 „Podręcznika wnioskodawcy i beneficjenta Funduszy Europejskich na lata 2021-2027”)</w:t>
      </w:r>
      <w:r>
        <w:rPr>
          <w:color w:val="000000" w:themeColor="text1"/>
        </w:rPr>
        <w:t>;</w:t>
      </w:r>
    </w:p>
    <w:p w14:paraId="4903D2F7" w14:textId="77777777" w:rsidR="00763E8B" w:rsidRDefault="00763E8B" w:rsidP="00763E8B">
      <w:pPr>
        <w:pStyle w:val="Nagwek3"/>
      </w:pPr>
      <w:r>
        <w:t>na plakacie powinien być umieszczony znak Funduszy Europejskich oraz znak Unii Europejskiej;</w:t>
      </w:r>
    </w:p>
    <w:p w14:paraId="32C12044" w14:textId="23DAFC73" w:rsidR="00763E8B" w:rsidRDefault="00763E8B" w:rsidP="00763E8B">
      <w:pPr>
        <w:pStyle w:val="Nagwek3"/>
      </w:pPr>
      <w:r>
        <w:t>Uczestnik wskaże Lidera jako beneficjenta Projektu poprzez oznaczenie go w</w:t>
      </w:r>
      <w:r w:rsidR="00BB41E7">
        <w:t> </w:t>
      </w:r>
      <w:r>
        <w:t xml:space="preserve">następujący sposób: </w:t>
      </w:r>
      <w:r w:rsidR="001331D5" w:rsidRPr="00462E4E">
        <w:rPr>
          <w:b/>
          <w:i/>
        </w:rPr>
        <w:t>Gmina Kielce</w:t>
      </w:r>
      <w:r w:rsidRPr="00462E4E">
        <w:rPr>
          <w:i/>
        </w:rPr>
        <w:t>;</w:t>
      </w:r>
    </w:p>
    <w:p w14:paraId="35FF9A49" w14:textId="2540766D" w:rsidR="00763E8B" w:rsidRDefault="00763E8B" w:rsidP="00763E8B">
      <w:pPr>
        <w:pStyle w:val="Nagwek3"/>
      </w:pPr>
      <w:r>
        <w:t xml:space="preserve">Uczestnik wskaże tytuł Projektu, tj. </w:t>
      </w:r>
      <w:r w:rsidRPr="00462E4E">
        <w:rPr>
          <w:b/>
          <w:i/>
        </w:rPr>
        <w:t>„Technopark Kielce DIH, realizowany w</w:t>
      </w:r>
      <w:r w:rsidR="00BB41E7" w:rsidRPr="00462E4E">
        <w:rPr>
          <w:b/>
          <w:i/>
        </w:rPr>
        <w:t> </w:t>
      </w:r>
      <w:r w:rsidRPr="00462E4E">
        <w:rPr>
          <w:b/>
          <w:i/>
        </w:rPr>
        <w:t>ramach European Digital Innovation Hub”</w:t>
      </w:r>
      <w:r w:rsidRPr="00462E4E">
        <w:rPr>
          <w:i/>
        </w:rPr>
        <w:t>;</w:t>
      </w:r>
    </w:p>
    <w:p w14:paraId="29CEA43C" w14:textId="22D10352" w:rsidR="00763E8B" w:rsidRDefault="00763E8B" w:rsidP="00462E4E">
      <w:pPr>
        <w:pStyle w:val="Nagwek3"/>
      </w:pPr>
      <w:r>
        <w:t xml:space="preserve">Uczestnik wskaże kwotę całkowitego dofinansowania z Unii Europejskiej, otrzymaną przez Lidera, </w:t>
      </w:r>
      <w:r w:rsidRPr="00462E4E">
        <w:rPr>
          <w:b/>
          <w:i/>
        </w:rPr>
        <w:t>tj</w:t>
      </w:r>
      <w:r w:rsidR="00462E4E" w:rsidRPr="00462E4E">
        <w:rPr>
          <w:b/>
          <w:i/>
        </w:rPr>
        <w:t>. 10 220 731,29 zł</w:t>
      </w:r>
      <w:bookmarkStart w:id="43" w:name="_GoBack"/>
      <w:bookmarkEnd w:id="43"/>
    </w:p>
    <w:p w14:paraId="742F61BB" w14:textId="70B80EA3" w:rsidR="0077297E" w:rsidRPr="0077297E" w:rsidRDefault="00763E8B" w:rsidP="00763E8B">
      <w:pPr>
        <w:pStyle w:val="Nagwek3"/>
      </w:pPr>
      <w:r>
        <w:t xml:space="preserve">plakat powinien zawierać następujący adres portalu: </w:t>
      </w:r>
      <w:r w:rsidRPr="001331D5">
        <w:rPr>
          <w:b/>
        </w:rPr>
        <w:t>www.mapadotacji.gov.pl</w:t>
      </w:r>
      <w:r w:rsidR="0077297E" w:rsidRPr="0077297E">
        <w:t>;</w:t>
      </w:r>
    </w:p>
    <w:p w14:paraId="58C533A0" w14:textId="222F2752" w:rsidR="0077297E" w:rsidRPr="0077297E" w:rsidRDefault="0077297E" w:rsidP="0077297E">
      <w:pPr>
        <w:pStyle w:val="Nagwek3"/>
      </w:pPr>
      <w:r>
        <w:t>p</w:t>
      </w:r>
      <w:r w:rsidRPr="0077297E">
        <w:t>lakat, o którym mowa wyżej powinien być umieszczony w miejscu realizacji Projektu przez okres realizacji Usług;</w:t>
      </w:r>
    </w:p>
    <w:p w14:paraId="205A6229" w14:textId="060446EA" w:rsidR="0077297E" w:rsidRPr="0077297E" w:rsidRDefault="0077297E" w:rsidP="0077297E">
      <w:pPr>
        <w:pStyle w:val="Nagwek3"/>
      </w:pPr>
      <w:r w:rsidRPr="0077297E">
        <w:t xml:space="preserve">Uczestnik powinien sporządzić dokumentację fotograficzną potwierdzającą prawidłowe oznakowanie Projektu i przekazać ją do Lidera w terminie 30 dni od dnia zawarcia Umowy z Uczestnikiem I. </w:t>
      </w:r>
    </w:p>
    <w:p w14:paraId="75C204DC" w14:textId="3AF158D3" w:rsidR="00A6256C" w:rsidRDefault="0077297E" w:rsidP="0077297E">
      <w:pPr>
        <w:pStyle w:val="Nagwek2"/>
      </w:pPr>
      <w:r w:rsidRPr="0077297E">
        <w:t>Uczestnik oświadcza i zobowiązuje się, że przysługują mu stosowne prawa do wszelkich oznaczeń przekazywanych w celu prowadzenia aktywności informacyjno-promocyjnej przez Lidera i Partnerów w związku z Projektem, a ich wykorzystanie nie będzie stanowić naruszenia praw jakiejkolwiek osoby trzeciej</w:t>
      </w:r>
      <w:r w:rsidR="00953897">
        <w:t>.</w:t>
      </w:r>
    </w:p>
    <w:p w14:paraId="15EE8DA9" w14:textId="77777777" w:rsidR="00625692" w:rsidRPr="009D7055" w:rsidRDefault="00625692" w:rsidP="009D7055">
      <w:pPr>
        <w:pStyle w:val="Nagwek1"/>
        <w:rPr>
          <w:color w:val="000000" w:themeColor="text1"/>
        </w:rPr>
      </w:pPr>
      <w:bookmarkStart w:id="44" w:name="_Toc162274108"/>
      <w:r w:rsidRPr="009D7055">
        <w:rPr>
          <w:color w:val="000000" w:themeColor="text1"/>
        </w:rPr>
        <w:t>ODPOWIEDZIALNOŚĆ</w:t>
      </w:r>
      <w:bookmarkEnd w:id="44"/>
      <w:r w:rsidRPr="009D7055">
        <w:rPr>
          <w:color w:val="000000" w:themeColor="text1"/>
        </w:rPr>
        <w:t xml:space="preserve"> </w:t>
      </w:r>
    </w:p>
    <w:p w14:paraId="7BBD499C" w14:textId="77777777" w:rsidR="00625692" w:rsidRPr="009D7055" w:rsidRDefault="00625692" w:rsidP="009D7055">
      <w:pPr>
        <w:pStyle w:val="Nagwek2"/>
        <w:rPr>
          <w:color w:val="000000" w:themeColor="text1"/>
        </w:rPr>
      </w:pPr>
      <w:bookmarkStart w:id="45" w:name="_Ref146380396"/>
      <w:r w:rsidRPr="009D7055">
        <w:rPr>
          <w:color w:val="000000" w:themeColor="text1"/>
        </w:rPr>
        <w:t>Uczestnik ponosi pełną odpowiedzialność za:</w:t>
      </w:r>
      <w:bookmarkEnd w:id="45"/>
    </w:p>
    <w:p w14:paraId="27BDCEDF" w14:textId="77777777" w:rsidR="00625692" w:rsidRPr="009D7055" w:rsidRDefault="00625692" w:rsidP="009D7055">
      <w:pPr>
        <w:pStyle w:val="Nagwek3"/>
        <w:rPr>
          <w:color w:val="000000" w:themeColor="text1"/>
        </w:rPr>
      </w:pPr>
      <w:r w:rsidRPr="009D7055">
        <w:rPr>
          <w:color w:val="000000" w:themeColor="text1"/>
        </w:rPr>
        <w:t>podanie Liderowi lub Partnerom w związku z udziałem w Projekcie nieprawidłowych lub nieprawdziwych informacji lub danych (w tym danych gospodarczych);</w:t>
      </w:r>
    </w:p>
    <w:p w14:paraId="37B61BC0" w14:textId="25A42CE1" w:rsidR="00625692" w:rsidRPr="009D7055" w:rsidRDefault="00625692" w:rsidP="009D7055">
      <w:pPr>
        <w:pStyle w:val="Nagwek3"/>
        <w:rPr>
          <w:color w:val="000000" w:themeColor="text1"/>
        </w:rPr>
      </w:pPr>
      <w:r w:rsidRPr="009D7055">
        <w:rPr>
          <w:color w:val="000000" w:themeColor="text1"/>
        </w:rPr>
        <w:lastRenderedPageBreak/>
        <w:t>przekazanie Liderowi lub Partnerom w związku z udziałem w Projekcie nieprawidłowych lub nieprawdziwych dokumentów lub oświadczeń (w tym Formularza de minimis</w:t>
      </w:r>
      <w:r w:rsidR="00095344" w:rsidRPr="009D7055">
        <w:rPr>
          <w:color w:val="000000" w:themeColor="text1"/>
        </w:rPr>
        <w:t xml:space="preserve"> wraz z ewentualnymi załącznikami</w:t>
      </w:r>
      <w:r w:rsidR="00267000" w:rsidRPr="009D7055">
        <w:rPr>
          <w:color w:val="000000" w:themeColor="text1"/>
        </w:rPr>
        <w:t xml:space="preserve">, na przykład sprawozdaniem finansowym </w:t>
      </w:r>
      <w:r w:rsidRPr="009D7055">
        <w:rPr>
          <w:color w:val="000000" w:themeColor="text1"/>
        </w:rPr>
        <w:t>lub Oświadczenia MŚP).</w:t>
      </w:r>
    </w:p>
    <w:p w14:paraId="60536D50" w14:textId="44943C15" w:rsidR="00625692" w:rsidRPr="009D7055" w:rsidRDefault="00625692" w:rsidP="009D7055">
      <w:pPr>
        <w:pStyle w:val="Nagwek2"/>
        <w:rPr>
          <w:color w:val="000000" w:themeColor="text1"/>
        </w:rPr>
      </w:pPr>
      <w:r w:rsidRPr="009D7055">
        <w:rPr>
          <w:color w:val="000000" w:themeColor="text1"/>
        </w:rPr>
        <w:t xml:space="preserve">Odpowiedzialność, o której mowa w pkt. </w:t>
      </w:r>
      <w:r w:rsidRPr="009D7055">
        <w:rPr>
          <w:color w:val="000000" w:themeColor="text1"/>
        </w:rPr>
        <w:fldChar w:fldCharType="begin"/>
      </w:r>
      <w:r w:rsidRPr="009D7055">
        <w:rPr>
          <w:color w:val="000000" w:themeColor="text1"/>
        </w:rPr>
        <w:instrText xml:space="preserve"> REF _Ref146380396 \r \h  \* MERGEFORMAT </w:instrText>
      </w:r>
      <w:r w:rsidRPr="009D7055">
        <w:rPr>
          <w:color w:val="000000" w:themeColor="text1"/>
        </w:rPr>
      </w:r>
      <w:r w:rsidRPr="009D7055">
        <w:rPr>
          <w:color w:val="000000" w:themeColor="text1"/>
        </w:rPr>
        <w:fldChar w:fldCharType="separate"/>
      </w:r>
      <w:r w:rsidR="00A44F26">
        <w:rPr>
          <w:color w:val="000000" w:themeColor="text1"/>
        </w:rPr>
        <w:t>9.1</w:t>
      </w:r>
      <w:r w:rsidRPr="009D7055">
        <w:rPr>
          <w:color w:val="000000" w:themeColor="text1"/>
        </w:rPr>
        <w:fldChar w:fldCharType="end"/>
      </w:r>
      <w:r w:rsidRPr="009D7055">
        <w:rPr>
          <w:color w:val="000000" w:themeColor="text1"/>
        </w:rPr>
        <w:t xml:space="preserve"> może być zarówno odpowiedzialnością cywilną jak i karną. </w:t>
      </w:r>
    </w:p>
    <w:p w14:paraId="7B958AB9" w14:textId="77777777" w:rsidR="00625692" w:rsidRPr="009D7055" w:rsidRDefault="00625692" w:rsidP="009D7055">
      <w:pPr>
        <w:pStyle w:val="Nagwek2"/>
        <w:rPr>
          <w:color w:val="000000" w:themeColor="text1"/>
        </w:rPr>
      </w:pPr>
      <w:r w:rsidRPr="009D7055">
        <w:rPr>
          <w:color w:val="000000" w:themeColor="text1"/>
        </w:rPr>
        <w:t>Lider oraz ŚZPP Lewiatan nie ponoszą żadnej odpowiedzialności związanej z podaniem przez Uczestnika nieprawidłowych lub nieprawdziwych informacji lub danych ani związanej z przekazaniem nieprawidłowych lub nieprawdziwych dokumentów lub oświadczeń.</w:t>
      </w:r>
    </w:p>
    <w:p w14:paraId="32F7D44B" w14:textId="77777777" w:rsidR="00625692" w:rsidRPr="009D7055" w:rsidRDefault="00625692" w:rsidP="009D7055">
      <w:pPr>
        <w:pStyle w:val="Nagwek2"/>
        <w:rPr>
          <w:color w:val="000000" w:themeColor="text1"/>
        </w:rPr>
      </w:pPr>
      <w:r w:rsidRPr="009D7055">
        <w:rPr>
          <w:color w:val="000000" w:themeColor="text1"/>
        </w:rPr>
        <w:t xml:space="preserve">W przypadku poniesienia szkody lub realnej groźby poniesienia szkody przez Lidera lub ŚZPP Lewiatan, związanej z nieprawidłowymi lub nieprawdziwymi informacjami, danymi, przekazanymi dokumentami lub oświadczeniami, otrzymanymi od Uczestnika, Uczestnik </w:t>
      </w:r>
      <w:r w:rsidRPr="009D7055">
        <w:rPr>
          <w:rFonts w:eastAsia="Arial"/>
          <w:color w:val="000000" w:themeColor="text1"/>
        </w:rPr>
        <w:t>zobowiązuje się, do</w:t>
      </w:r>
    </w:p>
    <w:p w14:paraId="6898091A" w14:textId="77777777" w:rsidR="00625692" w:rsidRPr="009D7055" w:rsidRDefault="00625692" w:rsidP="009D7055">
      <w:pPr>
        <w:pStyle w:val="Nagwek3"/>
      </w:pPr>
      <w:r w:rsidRPr="009D7055">
        <w:t>wspierania Lidera lub ŚZPP Lewiatan w obronie przed roszczeniami osób trzecich w najszerszym dopuszczalnym przez prawo zakresie oraz</w:t>
      </w:r>
    </w:p>
    <w:p w14:paraId="2BA20BB4" w14:textId="77777777" w:rsidR="00625692" w:rsidRPr="009D7055" w:rsidRDefault="00625692" w:rsidP="009D7055">
      <w:pPr>
        <w:pStyle w:val="Nagwek3"/>
      </w:pPr>
      <w:r w:rsidRPr="009D7055">
        <w:t>niezwłocznie zwolni Lidera lub ŚZPP Lewiatan z takiej odpowiedzialności, w tym przejmie odpowiedzialność z tego tytułu oraz</w:t>
      </w:r>
    </w:p>
    <w:p w14:paraId="02A7C964" w14:textId="77777777" w:rsidR="00625692" w:rsidRPr="009D7055" w:rsidRDefault="00625692" w:rsidP="009D7055">
      <w:pPr>
        <w:pStyle w:val="Nagwek3"/>
      </w:pPr>
      <w:r w:rsidRPr="009D7055">
        <w:t xml:space="preserve">wstąpi w odpowiednie postępowania w miejsce Lidera lub ŚZPP Lewiatan lub przystąpi do takiego postępowania, o ile to będzie dopuszczalne w świetle obowiązującego prawa. </w:t>
      </w:r>
    </w:p>
    <w:p w14:paraId="79E5C25D" w14:textId="77777777" w:rsidR="00625692" w:rsidRPr="009D7055" w:rsidRDefault="00625692" w:rsidP="009D7055">
      <w:pPr>
        <w:pStyle w:val="Nagwek2"/>
        <w:rPr>
          <w:color w:val="000000" w:themeColor="text1"/>
        </w:rPr>
      </w:pPr>
      <w:r w:rsidRPr="009D7055">
        <w:rPr>
          <w:rFonts w:eastAsia="Arial"/>
          <w:color w:val="000000" w:themeColor="text1"/>
        </w:rPr>
        <w:t xml:space="preserve">Ponadto, Uczestnik zobowiązuje się do naprawy wszelkich szkód wynikłych w związku z podaniem </w:t>
      </w:r>
      <w:r w:rsidRPr="009D7055">
        <w:rPr>
          <w:color w:val="000000" w:themeColor="text1"/>
        </w:rPr>
        <w:t xml:space="preserve">informacji lub danych, lub przekazaniem dokumentów lub oświadczeń, które okazały się nieprawidłowe lub nieprawdziwe, </w:t>
      </w:r>
      <w:r w:rsidRPr="009D7055">
        <w:rPr>
          <w:rFonts w:eastAsia="Arial"/>
          <w:color w:val="000000" w:themeColor="text1"/>
        </w:rPr>
        <w:t>w szczególności przez zapłatę odszkodowań, zwrot opłat związanych z postępowaniem sądowym, zwrot kosztów usług prawnych, a także zwrot równowartości nałożonych kar lub grzywien.</w:t>
      </w:r>
    </w:p>
    <w:p w14:paraId="7E5E5D19" w14:textId="77777777" w:rsidR="00625692" w:rsidRPr="009D7055" w:rsidRDefault="00625692" w:rsidP="009D7055">
      <w:pPr>
        <w:pStyle w:val="Nagwek2"/>
        <w:rPr>
          <w:rFonts w:eastAsia="Arial"/>
          <w:color w:val="000000" w:themeColor="text1"/>
        </w:rPr>
      </w:pPr>
      <w:r w:rsidRPr="009D7055">
        <w:rPr>
          <w:rFonts w:eastAsia="Arial"/>
          <w:color w:val="000000" w:themeColor="text1"/>
        </w:rPr>
        <w:t>Odpowiedzialność Lidera oraz ŚZPP Lewiatan z tytułu szkód wyrządzonych Uczestnikowi w związku z niewykonaniem lub nienależytym wykonaniem Umowy</w:t>
      </w:r>
      <w:r w:rsidRPr="009D7055">
        <w:rPr>
          <w:color w:val="000000" w:themeColor="text1"/>
        </w:rPr>
        <w:t xml:space="preserve"> z Uczestnikiem I</w:t>
      </w:r>
      <w:r w:rsidRPr="009D7055">
        <w:rPr>
          <w:rFonts w:eastAsia="Arial"/>
          <w:color w:val="000000" w:themeColor="text1"/>
        </w:rPr>
        <w:t xml:space="preserve"> zostaje ograniczona przez Strony do szkód rzeczywiście poniesionych. Wyłączona jest odpowiedzialność Lidera oraz ŚZPP Lewiatan z tytułu utraconych korzyści Uczestnika.</w:t>
      </w:r>
    </w:p>
    <w:p w14:paraId="05268DD5" w14:textId="77777777" w:rsidR="00625692" w:rsidRPr="009D7055" w:rsidRDefault="00625692" w:rsidP="009D7055">
      <w:pPr>
        <w:pStyle w:val="Nagwek1"/>
        <w:rPr>
          <w:color w:val="000000" w:themeColor="text1"/>
        </w:rPr>
      </w:pPr>
      <w:bookmarkStart w:id="46" w:name="_Toc162274109"/>
      <w:r w:rsidRPr="009D7055">
        <w:rPr>
          <w:color w:val="000000" w:themeColor="text1"/>
        </w:rPr>
        <w:t>SIŁA WYŻSZA</w:t>
      </w:r>
      <w:bookmarkEnd w:id="46"/>
    </w:p>
    <w:p w14:paraId="331BE0B3" w14:textId="77777777" w:rsidR="00625692" w:rsidRPr="009D7055" w:rsidRDefault="00625692" w:rsidP="009D7055">
      <w:pPr>
        <w:pStyle w:val="Nagwek2"/>
        <w:rPr>
          <w:color w:val="000000" w:themeColor="text1"/>
        </w:rPr>
      </w:pPr>
      <w:r w:rsidRPr="009D7055">
        <w:rPr>
          <w:color w:val="000000" w:themeColor="text1"/>
        </w:rPr>
        <w:t xml:space="preserve">Żadna ze Stron nie będzie odpowiedzialna za niewykonanie lub nienależyte wykonanie Umowy z Uczestnikiem I w zakresie, w jakim takie niewykonanie lub nienależyte wykonanie jest wynikiem siły wyższej. </w:t>
      </w:r>
    </w:p>
    <w:p w14:paraId="4F87EEF8" w14:textId="77777777" w:rsidR="00625692" w:rsidRPr="009D7055" w:rsidRDefault="00625692" w:rsidP="009D7055">
      <w:pPr>
        <w:pStyle w:val="Nagwek2"/>
        <w:rPr>
          <w:color w:val="000000" w:themeColor="text1"/>
        </w:rPr>
      </w:pPr>
      <w:r w:rsidRPr="009D7055">
        <w:rPr>
          <w:color w:val="000000" w:themeColor="text1"/>
        </w:rPr>
        <w:t xml:space="preserve">Za siłę wyższą uznaje się zdarzenie przyszłe i niepewne, któremu nie można zapobiec i którego skutków wystąpienia nie można przewidzieć lub które było rezultatem </w:t>
      </w:r>
      <w:r w:rsidRPr="009D7055">
        <w:rPr>
          <w:color w:val="000000" w:themeColor="text1"/>
        </w:rPr>
        <w:lastRenderedPageBreak/>
        <w:t>okoliczności, za które Strony nie ponoszą odpowiedzialności. W szczególności są to zdarzenia o charakterze nadzwyczajnym takie jak powodzie, huragany, trzęsienia ziemi, klęski żywiołowe, epidemie, pandemie, wojny, konflikty zbrojne, stany wyjątkowe, stany klęski żywiołowej, akty terrorystyczne, zamieszki, pożary o znacznej skali, powodzie.</w:t>
      </w:r>
    </w:p>
    <w:p w14:paraId="2CE785EC" w14:textId="77777777" w:rsidR="00625692" w:rsidRPr="009D7055" w:rsidRDefault="00625692" w:rsidP="009D7055">
      <w:pPr>
        <w:pStyle w:val="Nagwek2"/>
        <w:rPr>
          <w:color w:val="000000" w:themeColor="text1"/>
        </w:rPr>
      </w:pPr>
      <w:r w:rsidRPr="009D7055">
        <w:rPr>
          <w:color w:val="000000" w:themeColor="text1"/>
        </w:rPr>
        <w:t>Każda ze Stron niezwłocznie zawiadomi drugą Stronę o wystąpieniu siły wyższej, jednak nie później niż w ciągu 72 godzin od chwili, w której możliwe było powiadomienie o jej wystąpieniu.</w:t>
      </w:r>
    </w:p>
    <w:p w14:paraId="490982CE" w14:textId="77777777" w:rsidR="00625692" w:rsidRPr="009D7055" w:rsidRDefault="00625692" w:rsidP="009D7055">
      <w:pPr>
        <w:pStyle w:val="Nagwek2"/>
        <w:rPr>
          <w:color w:val="000000" w:themeColor="text1"/>
        </w:rPr>
      </w:pPr>
      <w:r w:rsidRPr="009D7055">
        <w:rPr>
          <w:color w:val="000000" w:themeColor="text1"/>
        </w:rPr>
        <w:t>Strona dotknięta działaniem siły wyższej podejmie dostępne jej działania, by zminimalizować wpływ siły wyższej na swoje funkcjonowanie oraz na realizację Umowy z Uczestnikiem I.</w:t>
      </w:r>
    </w:p>
    <w:p w14:paraId="0CEBEB09" w14:textId="77777777" w:rsidR="00625692" w:rsidRPr="009D7055" w:rsidRDefault="00625692" w:rsidP="009D7055">
      <w:pPr>
        <w:pStyle w:val="Nagwek1"/>
        <w:rPr>
          <w:color w:val="000000" w:themeColor="text1"/>
        </w:rPr>
      </w:pPr>
      <w:bookmarkStart w:id="47" w:name="_Toc162274110"/>
      <w:r w:rsidRPr="009D7055">
        <w:rPr>
          <w:color w:val="000000" w:themeColor="text1"/>
        </w:rPr>
        <w:t>KARY UMOWNE</w:t>
      </w:r>
      <w:bookmarkEnd w:id="47"/>
    </w:p>
    <w:p w14:paraId="51A475B6" w14:textId="77777777" w:rsidR="00625692" w:rsidRPr="009D7055" w:rsidRDefault="00625692" w:rsidP="009D7055">
      <w:pPr>
        <w:pStyle w:val="Nagwek2"/>
        <w:rPr>
          <w:color w:val="000000" w:themeColor="text1"/>
        </w:rPr>
      </w:pPr>
      <w:r w:rsidRPr="009D7055">
        <w:rPr>
          <w:color w:val="000000" w:themeColor="text1"/>
        </w:rPr>
        <w:t>Naliczenie zastrzeżonych Umową z Uczestnikiem I kar umownych nie wyłącza możliwości dochodzenia przez Lidera od Uczestnika odszkodowania na zasadach ogólnych – przewyższającego wartość zastrzeżonej kary umownej – do pełnej wysokości poniesionej szkody związanej ze zdarzeniem, które było podstawą naliczenia danej kary.</w:t>
      </w:r>
    </w:p>
    <w:p w14:paraId="2D449EDC" w14:textId="77777777" w:rsidR="00625692" w:rsidRPr="009D7055" w:rsidRDefault="00625692" w:rsidP="009D7055">
      <w:pPr>
        <w:pStyle w:val="Nagwek2"/>
        <w:rPr>
          <w:color w:val="000000" w:themeColor="text1"/>
        </w:rPr>
      </w:pPr>
      <w:r w:rsidRPr="009D7055">
        <w:rPr>
          <w:color w:val="000000" w:themeColor="text1"/>
        </w:rPr>
        <w:t xml:space="preserve">Kary umowne, o których mowa w Umowie z Uczestnikiem I są niezależne, co oznacza, że kary należą się w pełnych wysokościach również w przypadku, gdy Uczestnikowi zostanie naliczona więcej niż jedna kara umowną. </w:t>
      </w:r>
    </w:p>
    <w:p w14:paraId="3C8F2C4C" w14:textId="77777777" w:rsidR="00625692" w:rsidRPr="009D7055" w:rsidRDefault="00625692" w:rsidP="009D7055">
      <w:pPr>
        <w:pStyle w:val="Nagwek2"/>
        <w:rPr>
          <w:color w:val="000000" w:themeColor="text1"/>
        </w:rPr>
      </w:pPr>
      <w:r w:rsidRPr="009D7055">
        <w:rPr>
          <w:color w:val="000000" w:themeColor="text1"/>
        </w:rPr>
        <w:t xml:space="preserve">Kary umowne, o których mowa w Umowie z Uczestnikiem I są należne również w przypadku odstąpienia od Umowy z Uczestnikiem I lub wypowiedzenia Umowy z Uczestnikiem I przez którąkolwiek ze Stron. Odstąpienie lub wypowiedzenie Umowy nie uchyla obowiązku zapłaty naliczonych kar umownych, o których mowa w Umowie z Uczestnikiem I.   </w:t>
      </w:r>
    </w:p>
    <w:p w14:paraId="5BA3394C" w14:textId="77777777" w:rsidR="00625692" w:rsidRPr="009D7055" w:rsidRDefault="00625692" w:rsidP="009D7055">
      <w:pPr>
        <w:pStyle w:val="Nagwek2"/>
        <w:rPr>
          <w:color w:val="000000" w:themeColor="text1"/>
        </w:rPr>
      </w:pPr>
      <w:r w:rsidRPr="009D7055">
        <w:rPr>
          <w:color w:val="000000" w:themeColor="text1"/>
        </w:rPr>
        <w:t xml:space="preserve">Zapłata kar umownych, o których mowa w Umowie z Uczestnikiem I, nastąpi w terminie 7 (siedmiu) dni od dnia doręczenia Uczestnikowi wezwania do zapłaty na wskazany w wezwaniu rachunek bankowy. </w:t>
      </w:r>
    </w:p>
    <w:p w14:paraId="1FDA02B6" w14:textId="264E0D06" w:rsidR="00625692" w:rsidRPr="009D7055" w:rsidRDefault="00625692" w:rsidP="009D7055">
      <w:pPr>
        <w:pStyle w:val="Nagwek2"/>
      </w:pPr>
      <w:r w:rsidRPr="009D7055">
        <w:t>W przypadku wykonania przez Lidera uprawnienia do odstąpienia od Umowy z Uczestnikiem I lub wypowiedzenia</w:t>
      </w:r>
      <w:r w:rsidRPr="009D7055">
        <w:rPr>
          <w:color w:val="000000" w:themeColor="text1"/>
        </w:rPr>
        <w:t xml:space="preserve"> </w:t>
      </w:r>
      <w:r w:rsidRPr="009D7055">
        <w:t>Umowy z</w:t>
      </w:r>
      <w:r w:rsidRPr="009D7055">
        <w:rPr>
          <w:color w:val="000000" w:themeColor="text1"/>
        </w:rPr>
        <w:t xml:space="preserve"> Uczestnikiem I</w:t>
      </w:r>
      <w:r w:rsidRPr="009D7055">
        <w:t xml:space="preserve"> na podstawie pkt. </w:t>
      </w:r>
      <w:r w:rsidRPr="009D7055">
        <w:fldChar w:fldCharType="begin"/>
      </w:r>
      <w:r w:rsidRPr="009D7055">
        <w:instrText xml:space="preserve"> REF _Ref146462017 \r \h  \* MERGEFORMAT </w:instrText>
      </w:r>
      <w:r w:rsidRPr="009D7055">
        <w:fldChar w:fldCharType="separate"/>
      </w:r>
      <w:r w:rsidR="00A44F26">
        <w:t>12.4</w:t>
      </w:r>
      <w:r w:rsidRPr="009D7055">
        <w:fldChar w:fldCharType="end"/>
      </w:r>
      <w:r w:rsidRPr="009D7055">
        <w:t xml:space="preserve">, </w:t>
      </w:r>
      <w:r w:rsidRPr="009D7055">
        <w:fldChar w:fldCharType="begin"/>
      </w:r>
      <w:r w:rsidRPr="009D7055">
        <w:instrText xml:space="preserve"> REF _Ref146462019 \r \h  \* MERGEFORMAT </w:instrText>
      </w:r>
      <w:r w:rsidRPr="009D7055">
        <w:fldChar w:fldCharType="separate"/>
      </w:r>
      <w:r w:rsidR="00A44F26">
        <w:t>12.5</w:t>
      </w:r>
      <w:r w:rsidRPr="009D7055">
        <w:fldChar w:fldCharType="end"/>
      </w:r>
      <w:r w:rsidRPr="009D7055">
        <w:t xml:space="preserve"> lub pkt. </w:t>
      </w:r>
      <w:r w:rsidRPr="009D7055">
        <w:fldChar w:fldCharType="begin"/>
      </w:r>
      <w:r w:rsidRPr="009D7055">
        <w:instrText xml:space="preserve"> REF _Ref146462022 \r \h  \* MERGEFORMAT </w:instrText>
      </w:r>
      <w:r w:rsidRPr="009D7055">
        <w:fldChar w:fldCharType="separate"/>
      </w:r>
      <w:r w:rsidR="00A44F26">
        <w:t>12.7</w:t>
      </w:r>
      <w:r w:rsidRPr="009D7055">
        <w:fldChar w:fldCharType="end"/>
      </w:r>
      <w:r w:rsidRPr="009D7055">
        <w:t xml:space="preserve"> Umowy</w:t>
      </w:r>
      <w:r w:rsidRPr="009D7055">
        <w:rPr>
          <w:color w:val="000000" w:themeColor="text1"/>
        </w:rPr>
        <w:t xml:space="preserve"> z Uczestnikiem I</w:t>
      </w:r>
      <w:r w:rsidRPr="009D7055">
        <w:t xml:space="preserve">, Uczestnik zapłaci Liderowi karę umowną w wysokości łącznego kosztu Usług wskazanego w pkt. </w:t>
      </w:r>
      <w:r w:rsidRPr="009D7055">
        <w:fldChar w:fldCharType="begin"/>
      </w:r>
      <w:r w:rsidRPr="009D7055">
        <w:instrText xml:space="preserve"> REF _Ref146381001 \r \h </w:instrText>
      </w:r>
      <w:r w:rsidR="00D50873" w:rsidRPr="009D7055">
        <w:instrText xml:space="preserve"> \* MERGEFORMAT </w:instrText>
      </w:r>
      <w:r w:rsidRPr="009D7055">
        <w:fldChar w:fldCharType="separate"/>
      </w:r>
      <w:r w:rsidR="00A44F26">
        <w:t>2.8</w:t>
      </w:r>
      <w:r w:rsidRPr="009D7055">
        <w:fldChar w:fldCharType="end"/>
      </w:r>
      <w:r w:rsidRPr="009D7055">
        <w:t xml:space="preserve"> Umowy z Uczestnikiem I. </w:t>
      </w:r>
    </w:p>
    <w:p w14:paraId="09A6BB64" w14:textId="5AC1BC49" w:rsidR="00625692" w:rsidRPr="009D7055" w:rsidRDefault="00625692" w:rsidP="009D7055">
      <w:pPr>
        <w:pStyle w:val="Nagwek2"/>
      </w:pPr>
      <w:r w:rsidRPr="009D7055">
        <w:t xml:space="preserve">W przypadku niewykonania lub nienależytego wykonania przez Uczestnika określonych w pkt. </w:t>
      </w:r>
      <w:r w:rsidRPr="009D7055">
        <w:fldChar w:fldCharType="begin"/>
      </w:r>
      <w:r w:rsidRPr="009D7055">
        <w:instrText xml:space="preserve"> REF _Ref146459407 \r \h  \* MERGEFORMAT </w:instrText>
      </w:r>
      <w:r w:rsidRPr="009D7055">
        <w:fldChar w:fldCharType="separate"/>
      </w:r>
      <w:r w:rsidR="00A44F26">
        <w:t>15</w:t>
      </w:r>
      <w:r w:rsidRPr="009D7055">
        <w:fldChar w:fldCharType="end"/>
      </w:r>
      <w:r w:rsidRPr="009D7055">
        <w:t xml:space="preserve"> Umowy</w:t>
      </w:r>
      <w:r w:rsidRPr="009D7055">
        <w:rPr>
          <w:color w:val="000000" w:themeColor="text1"/>
        </w:rPr>
        <w:t xml:space="preserve"> z Uczestnikiem I</w:t>
      </w:r>
      <w:r w:rsidRPr="009D7055">
        <w:t xml:space="preserve"> zobowiązań</w:t>
      </w:r>
      <w:r w:rsidRPr="009D7055">
        <w:rPr>
          <w:color w:val="000000" w:themeColor="text1"/>
        </w:rPr>
        <w:t xml:space="preserve"> </w:t>
      </w:r>
      <w:r w:rsidRPr="009D7055">
        <w:t>do współpracy w zakresie działań kontrolnych, audytowych lub monitoringowych przeprowadzanych przez Lidera, PARP lub inne uprawnione organy, instytucje lub podmioty (w szczególności jeśli Uczestnik utrudniałby prowadzenie działań kontrolnych np. poprzez odmowę udostępnienia dokumentacji, informacji, wyjaśnień, przedstawienia efektów zrealizowanych na rzecz Uczestnika Usług) Uczestnik zapłaci Liderowi karę umowną w wysokości 10.000 PLN (dziesięć tysięcy złotych) za każdy taki przypadek.</w:t>
      </w:r>
    </w:p>
    <w:p w14:paraId="5C6F9270" w14:textId="77777777" w:rsidR="00625692" w:rsidRPr="009D7055" w:rsidRDefault="00625692" w:rsidP="009D7055">
      <w:pPr>
        <w:pStyle w:val="Nagwek1"/>
        <w:rPr>
          <w:color w:val="000000" w:themeColor="text1"/>
        </w:rPr>
      </w:pPr>
      <w:bookmarkStart w:id="48" w:name="_Ref151468518"/>
      <w:bookmarkStart w:id="49" w:name="_Toc162274111"/>
      <w:r w:rsidRPr="009D7055">
        <w:rPr>
          <w:noProof/>
          <w:color w:val="000000" w:themeColor="text1"/>
        </w:rPr>
        <w:lastRenderedPageBreak/>
        <w:t>ROZWIĄZANIE, WYPOWIEDZENIE, ODSTĄPIENIE OD UMOWY</w:t>
      </w:r>
      <w:bookmarkEnd w:id="48"/>
      <w:bookmarkEnd w:id="49"/>
    </w:p>
    <w:p w14:paraId="3F51CBD9" w14:textId="77777777" w:rsidR="00625692" w:rsidRPr="009D7055" w:rsidRDefault="00625692" w:rsidP="009D7055">
      <w:pPr>
        <w:pStyle w:val="Nagwek2"/>
        <w:rPr>
          <w:color w:val="000000" w:themeColor="text1"/>
        </w:rPr>
      </w:pPr>
      <w:r w:rsidRPr="009D7055">
        <w:rPr>
          <w:color w:val="000000" w:themeColor="text1"/>
        </w:rPr>
        <w:t xml:space="preserve">Umowa z Uczestnikiem I zostaje zawarta do dnia: </w:t>
      </w:r>
    </w:p>
    <w:p w14:paraId="400612A8" w14:textId="0C862C5A" w:rsidR="00625692" w:rsidRPr="009D7055" w:rsidRDefault="00625692" w:rsidP="009D7055">
      <w:pPr>
        <w:pStyle w:val="Nagwek3"/>
      </w:pPr>
      <w:r w:rsidRPr="009D7055">
        <w:t xml:space="preserve">podjęcia przez Lidera decyzji o możliwości dalszego udziału Uczestnika w Projekcie tj. o możliwości zakwalifikowania Uczestnika do Etapu II (Partnerzy), o którym mowa w pkt. </w:t>
      </w:r>
      <w:r w:rsidRPr="009D7055">
        <w:rPr>
          <w:highlight w:val="yellow"/>
        </w:rPr>
        <w:fldChar w:fldCharType="begin"/>
      </w:r>
      <w:r w:rsidRPr="009D7055">
        <w:instrText xml:space="preserve"> REF _Ref146459512 \r \h </w:instrText>
      </w:r>
      <w:r w:rsidRPr="009D7055">
        <w:rPr>
          <w:highlight w:val="yellow"/>
        </w:rPr>
        <w:instrText xml:space="preserve"> \* MERGEFORMAT </w:instrText>
      </w:r>
      <w:r w:rsidRPr="009D7055">
        <w:rPr>
          <w:highlight w:val="yellow"/>
        </w:rPr>
      </w:r>
      <w:r w:rsidRPr="009D7055">
        <w:rPr>
          <w:highlight w:val="yellow"/>
        </w:rPr>
        <w:fldChar w:fldCharType="separate"/>
      </w:r>
      <w:r w:rsidR="00A44F26">
        <w:t>5.2</w:t>
      </w:r>
      <w:r w:rsidRPr="009D7055">
        <w:rPr>
          <w:highlight w:val="yellow"/>
        </w:rPr>
        <w:fldChar w:fldCharType="end"/>
      </w:r>
      <w:r w:rsidRPr="009D7055">
        <w:t xml:space="preserve"> Umowy z Uczestnikiem I - </w:t>
      </w:r>
      <w:r w:rsidRPr="009D7055">
        <w:rPr>
          <w:rFonts w:eastAsia="Arial Unicode MS"/>
          <w:bCs/>
          <w:color w:val="000000" w:themeColor="text1"/>
        </w:rPr>
        <w:t>w przypadku gdyby Uczestnik nie został zakwalifikowany do Etapu II</w:t>
      </w:r>
      <w:r w:rsidRPr="009D7055">
        <w:t>;</w:t>
      </w:r>
    </w:p>
    <w:p w14:paraId="4406942B" w14:textId="77777777" w:rsidR="00625692" w:rsidRPr="009D7055" w:rsidRDefault="00625692" w:rsidP="009D7055">
      <w:pPr>
        <w:pStyle w:val="Nagwek3"/>
      </w:pPr>
      <w:r w:rsidRPr="009D7055">
        <w:t xml:space="preserve">do dnia zakończenia Etapu II (Partnerzy) – w </w:t>
      </w:r>
      <w:r w:rsidRPr="009D7055">
        <w:rPr>
          <w:rFonts w:eastAsia="Arial Unicode MS"/>
          <w:bCs/>
          <w:color w:val="000000" w:themeColor="text1"/>
        </w:rPr>
        <w:t>przypadku gdyby Uczestnik został zakwalifikowany do Etapu II.</w:t>
      </w:r>
    </w:p>
    <w:p w14:paraId="4B6F06FE" w14:textId="0D82F18F" w:rsidR="00625692" w:rsidRPr="009D7055" w:rsidRDefault="00625692" w:rsidP="009D7055">
      <w:pPr>
        <w:pStyle w:val="Nagwek2"/>
        <w:rPr>
          <w:color w:val="000000" w:themeColor="text1"/>
        </w:rPr>
      </w:pPr>
      <w:r w:rsidRPr="009D7055">
        <w:rPr>
          <w:color w:val="000000" w:themeColor="text1"/>
        </w:rPr>
        <w:t xml:space="preserve">Strony mogą wypowiedzieć Umowę z Uczestnikiem I wyłącznie w przypadkach wskazanych w pkt. </w:t>
      </w:r>
      <w:r w:rsidRPr="009D7055">
        <w:rPr>
          <w:color w:val="000000" w:themeColor="text1"/>
        </w:rPr>
        <w:fldChar w:fldCharType="begin"/>
      </w:r>
      <w:r w:rsidRPr="009D7055">
        <w:rPr>
          <w:color w:val="000000" w:themeColor="text1"/>
        </w:rPr>
        <w:instrText xml:space="preserve"> REF _Ref151468518 \r \h </w:instrText>
      </w:r>
      <w:r w:rsidR="00D50873" w:rsidRPr="009D7055">
        <w:rPr>
          <w:color w:val="000000" w:themeColor="text1"/>
        </w:rPr>
        <w:instrText xml:space="preserve"> \* MERGEFORMAT </w:instrText>
      </w:r>
      <w:r w:rsidRPr="009D7055">
        <w:rPr>
          <w:color w:val="000000" w:themeColor="text1"/>
        </w:rPr>
      </w:r>
      <w:r w:rsidRPr="009D7055">
        <w:rPr>
          <w:color w:val="000000" w:themeColor="text1"/>
        </w:rPr>
        <w:fldChar w:fldCharType="separate"/>
      </w:r>
      <w:r w:rsidR="00A44F26">
        <w:rPr>
          <w:color w:val="000000" w:themeColor="text1"/>
        </w:rPr>
        <w:t>12</w:t>
      </w:r>
      <w:r w:rsidRPr="009D7055">
        <w:rPr>
          <w:color w:val="000000" w:themeColor="text1"/>
        </w:rPr>
        <w:fldChar w:fldCharType="end"/>
      </w:r>
      <w:r w:rsidRPr="009D7055">
        <w:rPr>
          <w:color w:val="000000" w:themeColor="text1"/>
        </w:rPr>
        <w:t xml:space="preserve"> lub w przypadkach, gdy wypowiedzenie Umowy z Uczestnikiem I jest możliwe na podstawie ogólnie obowiązujących przepisów prawa.</w:t>
      </w:r>
    </w:p>
    <w:p w14:paraId="7D6C2226" w14:textId="1D67A5CF" w:rsidR="00625692" w:rsidRPr="009D7055" w:rsidRDefault="00625692" w:rsidP="009D7055">
      <w:pPr>
        <w:pStyle w:val="Nagwek2"/>
        <w:rPr>
          <w:color w:val="000000" w:themeColor="text1"/>
        </w:rPr>
      </w:pPr>
      <w:r w:rsidRPr="009D7055">
        <w:rPr>
          <w:color w:val="000000" w:themeColor="text1"/>
        </w:rPr>
        <w:t xml:space="preserve">Strony mogą odstąpić od Umowy z Uczestnikiem I w przypadkach wskazanych w pkt. </w:t>
      </w:r>
      <w:r w:rsidRPr="009D7055">
        <w:rPr>
          <w:color w:val="000000" w:themeColor="text1"/>
        </w:rPr>
        <w:fldChar w:fldCharType="begin"/>
      </w:r>
      <w:r w:rsidRPr="009D7055">
        <w:rPr>
          <w:color w:val="000000" w:themeColor="text1"/>
        </w:rPr>
        <w:instrText xml:space="preserve"> REF _Ref151468518 \r \h </w:instrText>
      </w:r>
      <w:r w:rsidR="00D50873" w:rsidRPr="009D7055">
        <w:rPr>
          <w:color w:val="000000" w:themeColor="text1"/>
        </w:rPr>
        <w:instrText xml:space="preserve"> \* MERGEFORMAT </w:instrText>
      </w:r>
      <w:r w:rsidRPr="009D7055">
        <w:rPr>
          <w:color w:val="000000" w:themeColor="text1"/>
        </w:rPr>
      </w:r>
      <w:r w:rsidRPr="009D7055">
        <w:rPr>
          <w:color w:val="000000" w:themeColor="text1"/>
        </w:rPr>
        <w:fldChar w:fldCharType="separate"/>
      </w:r>
      <w:r w:rsidR="00A44F26">
        <w:rPr>
          <w:color w:val="000000" w:themeColor="text1"/>
        </w:rPr>
        <w:t>12</w:t>
      </w:r>
      <w:r w:rsidRPr="009D7055">
        <w:rPr>
          <w:color w:val="000000" w:themeColor="text1"/>
        </w:rPr>
        <w:fldChar w:fldCharType="end"/>
      </w:r>
      <w:r w:rsidRPr="009D7055">
        <w:rPr>
          <w:color w:val="000000" w:themeColor="text1"/>
        </w:rPr>
        <w:t xml:space="preserve"> lub w przypadkach, gdy odstąpienie od Umowy z Uczestnikiem I jest możliwe na podstawie ogólnie obowiązujących przepisów prawa.</w:t>
      </w:r>
    </w:p>
    <w:p w14:paraId="386710E1" w14:textId="77777777" w:rsidR="00625692" w:rsidRPr="009D7055" w:rsidRDefault="00625692" w:rsidP="009D7055">
      <w:pPr>
        <w:pStyle w:val="Nagwek2"/>
        <w:rPr>
          <w:rFonts w:eastAsia="Arial"/>
          <w:color w:val="000000" w:themeColor="text1"/>
        </w:rPr>
      </w:pPr>
      <w:bookmarkStart w:id="50" w:name="_Ref146462017"/>
      <w:r w:rsidRPr="009D7055">
        <w:rPr>
          <w:rFonts w:eastAsia="Arial"/>
          <w:color w:val="000000" w:themeColor="text1"/>
        </w:rPr>
        <w:t>W przypadku gdyby Uczestnik naruszał postanowienia Umowy</w:t>
      </w:r>
      <w:r w:rsidRPr="009D7055">
        <w:rPr>
          <w:color w:val="000000" w:themeColor="text1"/>
        </w:rPr>
        <w:t xml:space="preserve"> z Uczestnikiem I</w:t>
      </w:r>
      <w:r w:rsidRPr="009D7055">
        <w:rPr>
          <w:rFonts w:eastAsia="Arial"/>
          <w:color w:val="000000" w:themeColor="text1"/>
        </w:rPr>
        <w:t>, Lider może go wezwać do zaniechania naruszeń lub do usunięcia skutków naruszeń i wyznaczyć mu w tym celu 7-dniowy termin z zagrożeniem, że w przypadku bezskutecznego upływu tego terminu będzie uprawniony do wypowiedzenia Umowy</w:t>
      </w:r>
      <w:r w:rsidRPr="009D7055">
        <w:rPr>
          <w:color w:val="000000" w:themeColor="text1"/>
        </w:rPr>
        <w:t xml:space="preserve"> z Uczestnikiem I</w:t>
      </w:r>
      <w:r w:rsidRPr="009D7055">
        <w:rPr>
          <w:rFonts w:eastAsia="Arial"/>
          <w:color w:val="000000" w:themeColor="text1"/>
        </w:rPr>
        <w:t xml:space="preserve">. W przypadku bezskutecznego upływu tego terminu Lider będzie mógł wypowiedzieć Umowę </w:t>
      </w:r>
      <w:r w:rsidRPr="009D7055">
        <w:rPr>
          <w:color w:val="000000" w:themeColor="text1"/>
        </w:rPr>
        <w:t xml:space="preserve">z Uczestnikiem I </w:t>
      </w:r>
      <w:r w:rsidRPr="009D7055">
        <w:rPr>
          <w:rFonts w:eastAsia="Arial"/>
          <w:color w:val="000000" w:themeColor="text1"/>
        </w:rPr>
        <w:t>bez zachowania okresu wypowiedzenia. Wezwanie powinno zostać sporządzone na piśmie pod rygorem nieważności i zawierać wskazanie naruszeń Umowy</w:t>
      </w:r>
      <w:r w:rsidRPr="009D7055">
        <w:rPr>
          <w:color w:val="000000" w:themeColor="text1"/>
        </w:rPr>
        <w:t xml:space="preserve"> z Uczestnikiem I</w:t>
      </w:r>
      <w:r w:rsidRPr="009D7055">
        <w:rPr>
          <w:rFonts w:eastAsia="Arial"/>
          <w:color w:val="000000" w:themeColor="text1"/>
        </w:rPr>
        <w:t>, których dopuścił się Uczestnik.</w:t>
      </w:r>
      <w:bookmarkEnd w:id="50"/>
    </w:p>
    <w:p w14:paraId="64FF51FE" w14:textId="77777777" w:rsidR="00625692" w:rsidRPr="009D7055" w:rsidRDefault="00625692" w:rsidP="009D7055">
      <w:pPr>
        <w:pStyle w:val="Nagwek2"/>
      </w:pPr>
      <w:bookmarkStart w:id="51" w:name="_Ref146462019"/>
      <w:r w:rsidRPr="009D7055">
        <w:t xml:space="preserve">W przypadku braku współdziałania Uczestnika w wykonywaniu Umowy </w:t>
      </w:r>
      <w:r w:rsidRPr="009D7055">
        <w:rPr>
          <w:color w:val="000000" w:themeColor="text1"/>
        </w:rPr>
        <w:t xml:space="preserve">z Uczestnikiem I </w:t>
      </w:r>
      <w:r w:rsidRPr="009D7055">
        <w:t>Lider może wezwać Uczestnika i wyznaczyć Uczestnikowi na piśmie termin 7 (siedmiu) dni kalendarzowych z zagrożeniem, iż po bezskutecznym upływie wyznaczonego terminu, Lider będzie uprawniony do wypowiedzenia Umowy</w:t>
      </w:r>
      <w:r w:rsidRPr="009D7055">
        <w:rPr>
          <w:color w:val="000000" w:themeColor="text1"/>
        </w:rPr>
        <w:t xml:space="preserve"> z Uczestnikiem I</w:t>
      </w:r>
      <w:r w:rsidRPr="009D7055">
        <w:t xml:space="preserve">. </w:t>
      </w:r>
      <w:r w:rsidRPr="009D7055">
        <w:rPr>
          <w:rFonts w:eastAsia="Arial"/>
          <w:color w:val="000000" w:themeColor="text1"/>
        </w:rPr>
        <w:t>Wezwanie powinno zostać sporządzone na piśmie pod rygorem nieważności i zawierać zakres oczekiwanego od Uczestnika współdziałania.</w:t>
      </w:r>
      <w:bookmarkEnd w:id="51"/>
      <w:r w:rsidRPr="009D7055">
        <w:rPr>
          <w:rFonts w:eastAsia="Arial"/>
          <w:color w:val="000000" w:themeColor="text1"/>
        </w:rPr>
        <w:t xml:space="preserve"> </w:t>
      </w:r>
    </w:p>
    <w:p w14:paraId="31F95757" w14:textId="77777777" w:rsidR="00625692" w:rsidRPr="009D7055" w:rsidRDefault="00625692" w:rsidP="009D7055">
      <w:pPr>
        <w:pStyle w:val="Nagwek2"/>
        <w:rPr>
          <w:color w:val="000000" w:themeColor="text1"/>
        </w:rPr>
      </w:pPr>
      <w:r w:rsidRPr="009D7055">
        <w:rPr>
          <w:color w:val="000000" w:themeColor="text1"/>
        </w:rPr>
        <w:t xml:space="preserve">Lider może wypowiedzieć Umowę z Uczestnikiem I z zachowaniem dwutygodniowego terminu wypowiedzenia w następujących przypadkach: </w:t>
      </w:r>
    </w:p>
    <w:p w14:paraId="459864D2" w14:textId="77777777" w:rsidR="00625692" w:rsidRPr="009D7055" w:rsidRDefault="00625692" w:rsidP="009D7055">
      <w:pPr>
        <w:pStyle w:val="Nagwek3"/>
      </w:pPr>
      <w:r w:rsidRPr="009D7055">
        <w:t>Uczestnik nie skorzystał ze Wsparcia;</w:t>
      </w:r>
    </w:p>
    <w:p w14:paraId="02609952" w14:textId="77777777" w:rsidR="00625692" w:rsidRPr="009D7055" w:rsidRDefault="00625692" w:rsidP="009D7055">
      <w:pPr>
        <w:pStyle w:val="Nagwek3"/>
      </w:pPr>
      <w:r w:rsidRPr="009D7055">
        <w:t>doszło do wypowiedzenia, rozwiązania lub wygaśnięcia z innych przyczyn Umowy z PARP, Umowy Grantowej lub Umowy Konsorcjum;</w:t>
      </w:r>
    </w:p>
    <w:p w14:paraId="4EE687C6" w14:textId="77777777" w:rsidR="00625692" w:rsidRPr="009D7055" w:rsidRDefault="00625692" w:rsidP="009D7055">
      <w:pPr>
        <w:pStyle w:val="Nagwek3"/>
        <w:rPr>
          <w:color w:val="000000" w:themeColor="text1"/>
        </w:rPr>
      </w:pPr>
      <w:r w:rsidRPr="009D7055">
        <w:rPr>
          <w:color w:val="000000" w:themeColor="text1"/>
        </w:rPr>
        <w:t>w Umowie z PARP lub Umowie Grantowej zaszły zmiany uniemożliwiające lub istotnie utrudniające osiągnięcie realizacji celów Projektu lub powodujące, że udział Uczestnika w projekcie nie jest możliwy;</w:t>
      </w:r>
    </w:p>
    <w:p w14:paraId="7CF39E7B" w14:textId="77777777" w:rsidR="00625692" w:rsidRPr="009D7055" w:rsidRDefault="00625692" w:rsidP="009D7055">
      <w:pPr>
        <w:pStyle w:val="Nagwek3"/>
      </w:pPr>
      <w:r w:rsidRPr="009D7055">
        <w:rPr>
          <w:rFonts w:eastAsia="Helvetica"/>
        </w:rPr>
        <w:t>dalsza realizacja Projektu przez Uczestnika jest niemożliwa lub niecelowa.</w:t>
      </w:r>
    </w:p>
    <w:p w14:paraId="2913C694" w14:textId="77777777" w:rsidR="00625692" w:rsidRPr="009D7055" w:rsidRDefault="00625692" w:rsidP="009D7055">
      <w:pPr>
        <w:pStyle w:val="Nagwek2"/>
        <w:rPr>
          <w:color w:val="000000" w:themeColor="text1"/>
        </w:rPr>
      </w:pPr>
      <w:bookmarkStart w:id="52" w:name="_Ref146462022"/>
      <w:r w:rsidRPr="009D7055">
        <w:rPr>
          <w:color w:val="000000" w:themeColor="text1"/>
        </w:rPr>
        <w:lastRenderedPageBreak/>
        <w:t>Lider może wypowiedzieć Umowę z Uczestnikiem I bez zachowania terminu wypowiedzenia w następujących przypadkach:</w:t>
      </w:r>
      <w:bookmarkEnd w:id="52"/>
    </w:p>
    <w:p w14:paraId="76B5D2D6" w14:textId="2DFD1E59" w:rsidR="00625692" w:rsidRPr="009D7055" w:rsidRDefault="00625692" w:rsidP="009D7055">
      <w:pPr>
        <w:pStyle w:val="Nagwek3"/>
      </w:pPr>
      <w:r w:rsidRPr="009D7055">
        <w:t>Uczestnik kontynuuje naruszenie Umowy</w:t>
      </w:r>
      <w:r w:rsidRPr="009D7055">
        <w:rPr>
          <w:color w:val="000000" w:themeColor="text1"/>
        </w:rPr>
        <w:t xml:space="preserve"> z Uczestnikiem I</w:t>
      </w:r>
      <w:r w:rsidRPr="009D7055">
        <w:t xml:space="preserve"> lub ponownie narusza Umowę</w:t>
      </w:r>
      <w:r w:rsidRPr="009D7055">
        <w:rPr>
          <w:color w:val="000000" w:themeColor="text1"/>
        </w:rPr>
        <w:t xml:space="preserve"> z Uczestnikiem I</w:t>
      </w:r>
      <w:r w:rsidRPr="009D7055">
        <w:t xml:space="preserve">, pomimo otrzymania od Lidera wezwania, o którym mowa w pkt. </w:t>
      </w:r>
      <w:r w:rsidRPr="009D7055">
        <w:fldChar w:fldCharType="begin"/>
      </w:r>
      <w:r w:rsidRPr="009D7055">
        <w:instrText xml:space="preserve"> REF _Ref146462017 \r \h  \* MERGEFORMAT </w:instrText>
      </w:r>
      <w:r w:rsidRPr="009D7055">
        <w:fldChar w:fldCharType="separate"/>
      </w:r>
      <w:r w:rsidR="00A44F26">
        <w:t>12.4</w:t>
      </w:r>
      <w:r w:rsidRPr="009D7055">
        <w:fldChar w:fldCharType="end"/>
      </w:r>
      <w:r w:rsidRPr="009D7055">
        <w:t xml:space="preserve"> Umowy</w:t>
      </w:r>
      <w:r w:rsidRPr="009D7055">
        <w:rPr>
          <w:color w:val="000000" w:themeColor="text1"/>
        </w:rPr>
        <w:t xml:space="preserve"> z Uczestnikiem I</w:t>
      </w:r>
      <w:r w:rsidRPr="009D7055">
        <w:t>;</w:t>
      </w:r>
    </w:p>
    <w:p w14:paraId="386648FD" w14:textId="77777777" w:rsidR="00625692" w:rsidRPr="009D7055" w:rsidRDefault="00625692" w:rsidP="009D7055">
      <w:pPr>
        <w:pStyle w:val="Nagwek3"/>
      </w:pPr>
      <w:r w:rsidRPr="009D7055">
        <w:rPr>
          <w:rFonts w:eastAsia="Helvetica"/>
        </w:rPr>
        <w:t xml:space="preserve">z przyczyn dotyczących Uczestnika zachodzi obawa wyrządzenia szkody w mieniu publicznym, w szczególności, gdy w stosunku do Uczestnika (będącego osobą fizyczną) lub członka organów Uczestnika (niebędącego osobą fizyczną) toczy się postępowanie karne lub karno-skarbowe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Uczestnikowi, podmiotowi powiązanemu z nim osobowo lub kapitałowo lub członkowi organów zarządzających wyżej wymienionych; </w:t>
      </w:r>
    </w:p>
    <w:p w14:paraId="470AE54E" w14:textId="77777777" w:rsidR="00625692" w:rsidRPr="009D7055" w:rsidRDefault="00625692" w:rsidP="009D7055">
      <w:pPr>
        <w:pStyle w:val="Nagwek3"/>
      </w:pPr>
      <w:r w:rsidRPr="009D7055">
        <w:rPr>
          <w:rFonts w:eastAsia="Helvetica"/>
        </w:rPr>
        <w:t>z przyczyn dotyczących Uczestnika zachodzi podejrzenie wystąpienia nadużycia finansowego, korupcji lub innego przestępstwa na szkodę budżetu UE;</w:t>
      </w:r>
    </w:p>
    <w:p w14:paraId="080BC18C" w14:textId="77777777" w:rsidR="00625692" w:rsidRPr="009D7055" w:rsidRDefault="00625692" w:rsidP="009D7055">
      <w:pPr>
        <w:pStyle w:val="Nagwek3"/>
      </w:pPr>
      <w:r w:rsidRPr="009D7055">
        <w:rPr>
          <w:rFonts w:eastAsia="Helvetica"/>
        </w:rPr>
        <w:t xml:space="preserve">Uczestnik realizuje Umowę </w:t>
      </w:r>
      <w:r w:rsidRPr="009D7055">
        <w:rPr>
          <w:color w:val="000000" w:themeColor="text1"/>
        </w:rPr>
        <w:t xml:space="preserve">z Uczestnikiem I </w:t>
      </w:r>
      <w:r w:rsidRPr="009D7055">
        <w:rPr>
          <w:rFonts w:eastAsia="Helvetica"/>
        </w:rPr>
        <w:t>z naruszeniem prawa;</w:t>
      </w:r>
    </w:p>
    <w:p w14:paraId="460CD407" w14:textId="77777777" w:rsidR="00625692" w:rsidRPr="009D7055" w:rsidRDefault="00625692" w:rsidP="009D7055">
      <w:pPr>
        <w:pStyle w:val="Nagwek3"/>
      </w:pPr>
      <w:r w:rsidRPr="009D7055">
        <w:rPr>
          <w:rFonts w:eastAsia="Helvetica"/>
        </w:rPr>
        <w:t>Uczestnik zaprzestał prowadzenia działalności lub zawiesił działalność;</w:t>
      </w:r>
    </w:p>
    <w:p w14:paraId="752EE4E9" w14:textId="77777777" w:rsidR="00625692" w:rsidRPr="009D7055" w:rsidRDefault="00625692" w:rsidP="009D7055">
      <w:pPr>
        <w:pStyle w:val="Nagwek3"/>
      </w:pPr>
      <w:r w:rsidRPr="009D7055">
        <w:t xml:space="preserve">Uczestnik celowo </w:t>
      </w:r>
      <w:r w:rsidRPr="009D7055">
        <w:rPr>
          <w:color w:val="000000" w:themeColor="text1"/>
        </w:rPr>
        <w:t>podał Liderowi lub Partnerom w związku z udziałem w Projekcie nieprawidłowe lub nieprawdziwe informacje lub dane;</w:t>
      </w:r>
    </w:p>
    <w:p w14:paraId="2310ACB7" w14:textId="77777777" w:rsidR="00625692" w:rsidRPr="009D7055" w:rsidRDefault="00625692" w:rsidP="009D7055">
      <w:pPr>
        <w:pStyle w:val="Nagwek3"/>
      </w:pPr>
      <w:r w:rsidRPr="009D7055">
        <w:rPr>
          <w:color w:val="000000" w:themeColor="text1"/>
        </w:rPr>
        <w:t>Uczestnik przekazał Liderowi lub Partnerom nieprawidłowe lub nieprawdziwe dokumenty lub oświadczenia;</w:t>
      </w:r>
    </w:p>
    <w:p w14:paraId="51BEBBE0" w14:textId="77777777" w:rsidR="00625692" w:rsidRPr="009D7055" w:rsidRDefault="00625692" w:rsidP="009D7055">
      <w:pPr>
        <w:pStyle w:val="Nagwek3"/>
      </w:pPr>
      <w:r w:rsidRPr="009D7055">
        <w:rPr>
          <w:rFonts w:eastAsia="Helvetica"/>
        </w:rPr>
        <w:t xml:space="preserve">stwierdzono błędy lub braki w podanych informacjach lub danych lub przekazanych dokumentach lub oświadczeniach, a Uczestnik nie usunął tych błędów lub braków w wyznaczonym 14-dniowym terminie; </w:t>
      </w:r>
    </w:p>
    <w:p w14:paraId="1D3A6096" w14:textId="77777777" w:rsidR="00625692" w:rsidRPr="009D7055" w:rsidRDefault="00625692" w:rsidP="009D7055">
      <w:pPr>
        <w:pStyle w:val="Nagwek3"/>
        <w:rPr>
          <w:rFonts w:eastAsia="Helvetica"/>
        </w:rPr>
      </w:pPr>
      <w:r w:rsidRPr="009D7055">
        <w:rPr>
          <w:color w:val="000000" w:themeColor="text1"/>
        </w:rPr>
        <w:t xml:space="preserve">Uczestnik zataił </w:t>
      </w:r>
      <w:r w:rsidRPr="009D7055">
        <w:rPr>
          <w:rFonts w:eastAsia="Helvetica"/>
        </w:rPr>
        <w:t xml:space="preserve">dokumenty lub informacje mogące mieć znaczenie dla jego zakwalifikowania do Projektu; </w:t>
      </w:r>
    </w:p>
    <w:p w14:paraId="639816A8" w14:textId="77777777" w:rsidR="00625692" w:rsidRPr="009D7055" w:rsidRDefault="00625692" w:rsidP="009D7055">
      <w:pPr>
        <w:pStyle w:val="Nagwek3"/>
      </w:pPr>
      <w:r w:rsidRPr="009D7055">
        <w:t>Uczestnik dokonał zmian organizacyjnych w swoim przedsiębiorstwie zagrażających należytej realizacji Umowy</w:t>
      </w:r>
      <w:r w:rsidRPr="009D7055">
        <w:rPr>
          <w:color w:val="000000" w:themeColor="text1"/>
        </w:rPr>
        <w:t xml:space="preserve"> z Uczestnikiem I</w:t>
      </w:r>
      <w:r w:rsidRPr="009D7055">
        <w:t xml:space="preserve"> lub powodujących, że Uczestnik przestał spełniać warunki udziału w Projekcie; </w:t>
      </w:r>
    </w:p>
    <w:p w14:paraId="5CAA25C3" w14:textId="77777777" w:rsidR="00625692" w:rsidRPr="009D7055" w:rsidRDefault="00625692" w:rsidP="009D7055">
      <w:pPr>
        <w:pStyle w:val="Nagwek3"/>
        <w:rPr>
          <w:color w:val="000000" w:themeColor="text1"/>
        </w:rPr>
      </w:pPr>
      <w:r w:rsidRPr="009D7055">
        <w:rPr>
          <w:color w:val="000000" w:themeColor="text1"/>
        </w:rPr>
        <w:t>Uczestnik korzysta ze Wsparcia lub wykorzystał Wsparcie niezgodnie z przeznaczeniem;</w:t>
      </w:r>
    </w:p>
    <w:p w14:paraId="067797EA" w14:textId="77777777" w:rsidR="00625692" w:rsidRPr="009D7055" w:rsidRDefault="00625692" w:rsidP="009D7055">
      <w:pPr>
        <w:pStyle w:val="Nagwek3"/>
      </w:pPr>
      <w:r w:rsidRPr="009D7055">
        <w:rPr>
          <w:rFonts w:eastAsia="Helvetica"/>
        </w:rPr>
        <w:t>wobec Uczestnika wszczęte zostało postępowanie likwidacyjne;</w:t>
      </w:r>
    </w:p>
    <w:p w14:paraId="350B98F7" w14:textId="77777777" w:rsidR="00625692" w:rsidRPr="009D7055" w:rsidRDefault="00625692" w:rsidP="009D7055">
      <w:pPr>
        <w:pStyle w:val="Nagwek3"/>
        <w:rPr>
          <w:color w:val="000000" w:themeColor="text1"/>
        </w:rPr>
      </w:pPr>
      <w:r w:rsidRPr="009D7055">
        <w:rPr>
          <w:color w:val="000000" w:themeColor="text1"/>
        </w:rPr>
        <w:t xml:space="preserve">Uczestnik otrzymał pomoc de minimis nienależnie lub w nadmiernej wysokości. </w:t>
      </w:r>
    </w:p>
    <w:p w14:paraId="18F814F9" w14:textId="77777777" w:rsidR="00625692" w:rsidRPr="009D7055" w:rsidRDefault="00625692" w:rsidP="009D7055">
      <w:pPr>
        <w:pStyle w:val="Nagwek3"/>
      </w:pPr>
      <w:r w:rsidRPr="009D7055">
        <w:lastRenderedPageBreak/>
        <w:t xml:space="preserve">gdy którekolwiek z oświadczeń złożonych w Umowie z Uczestnikiem I lub na podstawie Umowy z Uczestnikiem I stało się niezgodne z prawdą w trakcie trwania Umowy z Uczestnikiem I. </w:t>
      </w:r>
    </w:p>
    <w:p w14:paraId="004954C0" w14:textId="31348A6C" w:rsidR="00625692" w:rsidRPr="009D7055" w:rsidRDefault="00625692" w:rsidP="009D7055">
      <w:pPr>
        <w:pStyle w:val="Nagwek3"/>
      </w:pPr>
      <w:r w:rsidRPr="009D7055">
        <w:rPr>
          <w:color w:val="000000" w:themeColor="text1"/>
        </w:rPr>
        <w:t xml:space="preserve">gdy Uczestnik ani żadna osoba wyznaczona przez Uczestnika nie wzięli udziału w dwóch spotkaniach, o których mowa w pkt. </w:t>
      </w:r>
      <w:r w:rsidRPr="009D7055">
        <w:rPr>
          <w:color w:val="000000" w:themeColor="text1"/>
        </w:rPr>
        <w:fldChar w:fldCharType="begin"/>
      </w:r>
      <w:r w:rsidRPr="009D7055">
        <w:rPr>
          <w:color w:val="000000" w:themeColor="text1"/>
        </w:rPr>
        <w:instrText xml:space="preserve"> REF _Ref146460932 \r \h  \* MERGEFORMAT </w:instrText>
      </w:r>
      <w:r w:rsidRPr="009D7055">
        <w:rPr>
          <w:color w:val="000000" w:themeColor="text1"/>
        </w:rPr>
      </w:r>
      <w:r w:rsidRPr="009D7055">
        <w:rPr>
          <w:color w:val="000000" w:themeColor="text1"/>
        </w:rPr>
        <w:fldChar w:fldCharType="separate"/>
      </w:r>
      <w:r w:rsidR="00A44F26">
        <w:rPr>
          <w:color w:val="000000" w:themeColor="text1"/>
        </w:rPr>
        <w:t>6.13</w:t>
      </w:r>
      <w:r w:rsidRPr="009D7055">
        <w:rPr>
          <w:color w:val="000000" w:themeColor="text1"/>
        </w:rPr>
        <w:fldChar w:fldCharType="end"/>
      </w:r>
      <w:r w:rsidRPr="009D7055">
        <w:rPr>
          <w:color w:val="000000" w:themeColor="text1"/>
        </w:rPr>
        <w:t xml:space="preserve"> Umowy z Uczestnikiem I, których terminy były ustalone, a Uczestnik nie odwołał tych spotkań zgodnie z procedurą określoną w pkt. </w:t>
      </w:r>
      <w:r w:rsidRPr="009D7055">
        <w:rPr>
          <w:color w:val="000000" w:themeColor="text1"/>
        </w:rPr>
        <w:fldChar w:fldCharType="begin"/>
      </w:r>
      <w:r w:rsidRPr="009D7055">
        <w:rPr>
          <w:color w:val="000000" w:themeColor="text1"/>
        </w:rPr>
        <w:instrText xml:space="preserve"> REF _Ref146460932 \r \h  \* MERGEFORMAT </w:instrText>
      </w:r>
      <w:r w:rsidRPr="009D7055">
        <w:rPr>
          <w:color w:val="000000" w:themeColor="text1"/>
        </w:rPr>
      </w:r>
      <w:r w:rsidRPr="009D7055">
        <w:rPr>
          <w:color w:val="000000" w:themeColor="text1"/>
        </w:rPr>
        <w:fldChar w:fldCharType="separate"/>
      </w:r>
      <w:r w:rsidR="00A44F26">
        <w:rPr>
          <w:color w:val="000000" w:themeColor="text1"/>
        </w:rPr>
        <w:t>6.13</w:t>
      </w:r>
      <w:r w:rsidRPr="009D7055">
        <w:rPr>
          <w:color w:val="000000" w:themeColor="text1"/>
        </w:rPr>
        <w:fldChar w:fldCharType="end"/>
      </w:r>
      <w:r w:rsidRPr="009D7055">
        <w:rPr>
          <w:color w:val="000000" w:themeColor="text1"/>
        </w:rPr>
        <w:t xml:space="preserve"> Umowy z Uczestnikiem I. </w:t>
      </w:r>
    </w:p>
    <w:p w14:paraId="1844F762" w14:textId="77777777" w:rsidR="00625692" w:rsidRPr="009D7055" w:rsidRDefault="00625692" w:rsidP="009D7055">
      <w:pPr>
        <w:pStyle w:val="Nagwek2"/>
      </w:pPr>
      <w:r w:rsidRPr="009D7055">
        <w:t>Jeżeli ŚZPP Lewiatan jest stroną Umowy</w:t>
      </w:r>
      <w:r w:rsidRPr="009D7055">
        <w:rPr>
          <w:color w:val="000000" w:themeColor="text1"/>
        </w:rPr>
        <w:t xml:space="preserve"> z Uczestnikiem I</w:t>
      </w:r>
      <w:r w:rsidRPr="009D7055">
        <w:t xml:space="preserve">, oświadczenie o odstąpieniu od Umowy </w:t>
      </w:r>
      <w:r w:rsidRPr="009D7055">
        <w:rPr>
          <w:color w:val="000000" w:themeColor="text1"/>
        </w:rPr>
        <w:t xml:space="preserve">z Uczestnikiem I </w:t>
      </w:r>
      <w:r w:rsidRPr="009D7055">
        <w:t xml:space="preserve">i oświadczenie o wypowiedzeniu Umowy z Uczestnikiem I złożone przez Lidera będzie złożone również w imieniu ŚZPP Lewiatan (chyba, że w oświadczeniu takim Lider wyraźnie wskaże inaczej). Wobec tego ŚZPP Lewiatan udziela Liderowi w ramach Umowy </w:t>
      </w:r>
      <w:r w:rsidRPr="009D7055">
        <w:rPr>
          <w:color w:val="000000" w:themeColor="text1"/>
        </w:rPr>
        <w:t xml:space="preserve">z Uczestnikiem I </w:t>
      </w:r>
      <w:r w:rsidRPr="009D7055">
        <w:t>(bez konieczności podpisywania innych dokumentów) pełnomocnictwa do złożenia w imieniu ŚZPP oświadczenia o odstąpieniu od Umowy</w:t>
      </w:r>
      <w:r w:rsidRPr="009D7055">
        <w:rPr>
          <w:color w:val="000000" w:themeColor="text1"/>
        </w:rPr>
        <w:t xml:space="preserve"> z Uczestnikiem I</w:t>
      </w:r>
      <w:r w:rsidRPr="009D7055">
        <w:t xml:space="preserve"> i oświadczenie o wypowiedzeniu Umowy</w:t>
      </w:r>
      <w:r w:rsidRPr="009D7055">
        <w:rPr>
          <w:color w:val="000000" w:themeColor="text1"/>
        </w:rPr>
        <w:t xml:space="preserve"> z Uczestnikiem I</w:t>
      </w:r>
      <w:r w:rsidRPr="009D7055">
        <w:t xml:space="preserve">, co Uczestnik przyjmuje do wiadomości oraz akceptuje w zakresie skutku oświadczeń złożonych przez Lidera. </w:t>
      </w:r>
    </w:p>
    <w:p w14:paraId="28D335D5" w14:textId="77777777" w:rsidR="00625692" w:rsidRPr="009D7055" w:rsidRDefault="00625692" w:rsidP="009D7055">
      <w:pPr>
        <w:pStyle w:val="Nagwek2"/>
      </w:pPr>
      <w:r w:rsidRPr="009D7055">
        <w:t>W przypadku rozwiązania, wypowiedzenia lub odstąpienia od Umowy</w:t>
      </w:r>
      <w:r w:rsidRPr="009D7055">
        <w:rPr>
          <w:color w:val="000000" w:themeColor="text1"/>
        </w:rPr>
        <w:t xml:space="preserve"> z Uczestnikiem I</w:t>
      </w:r>
      <w:r w:rsidRPr="009D7055">
        <w:t xml:space="preserve">, Uczestnik będzie zobowiązany do zapłaty, w terminie 14 (czternastu) dni od dnia, w którym Umowa </w:t>
      </w:r>
      <w:r w:rsidRPr="009D7055">
        <w:rPr>
          <w:color w:val="000000" w:themeColor="text1"/>
        </w:rPr>
        <w:t xml:space="preserve">z Uczestnikiem I </w:t>
      </w:r>
      <w:r w:rsidRPr="009D7055">
        <w:t>przestała obowiązywać, kwoty odpowiadającej wartości udzielonego Uczestnikowi Wsparcia wraz z odsetkami w wysokości określonej jak dla zaległości podatkowych liczonymi od dnia zawarcia Umowy do dnia zwrotu tej kwoty.</w:t>
      </w:r>
    </w:p>
    <w:p w14:paraId="49C4FC4F" w14:textId="77777777" w:rsidR="00625692" w:rsidRPr="009D7055" w:rsidRDefault="00625692" w:rsidP="009D7055">
      <w:pPr>
        <w:pStyle w:val="Nagwek2"/>
      </w:pPr>
      <w:r w:rsidRPr="009D7055">
        <w:t xml:space="preserve">Strony mogą rozwiązać Umowę </w:t>
      </w:r>
      <w:r w:rsidRPr="009D7055">
        <w:rPr>
          <w:color w:val="000000" w:themeColor="text1"/>
        </w:rPr>
        <w:t xml:space="preserve">z Uczestnikiem I </w:t>
      </w:r>
      <w:r w:rsidRPr="009D7055">
        <w:t xml:space="preserve">w drodze zgodnego oświadczenia Stron. Rozwiązanie Umowy </w:t>
      </w:r>
      <w:r w:rsidRPr="009D7055">
        <w:rPr>
          <w:color w:val="000000" w:themeColor="text1"/>
        </w:rPr>
        <w:t xml:space="preserve">z Uczestnikiem I </w:t>
      </w:r>
      <w:r w:rsidRPr="009D7055">
        <w:t xml:space="preserve">– jeśli Strony nie ustaliły inaczej – oznacza, że Uczestnik zobowiązany jest zwrócić kwotę odpowiadającą wartości udzielonego Uczestnikowi Wsparcia wraz z odsetkami w wysokości określonej jak dla zaległości podatkowych, liczonymi od dnia zawarcia Umowy </w:t>
      </w:r>
      <w:r w:rsidRPr="009D7055">
        <w:rPr>
          <w:color w:val="000000" w:themeColor="text1"/>
        </w:rPr>
        <w:t>z Uczestnikiem I</w:t>
      </w:r>
      <w:r w:rsidRPr="009D7055">
        <w:t xml:space="preserve"> do dnia zwrotu tej kwoty.</w:t>
      </w:r>
    </w:p>
    <w:p w14:paraId="25103D24" w14:textId="77777777" w:rsidR="00625692" w:rsidRPr="009D7055" w:rsidRDefault="00625692" w:rsidP="009D7055">
      <w:pPr>
        <w:pStyle w:val="Nagwek1"/>
        <w:rPr>
          <w:color w:val="000000" w:themeColor="text1"/>
        </w:rPr>
      </w:pPr>
      <w:bookmarkStart w:id="53" w:name="_Toc162274112"/>
      <w:r w:rsidRPr="009D7055">
        <w:rPr>
          <w:color w:val="000000" w:themeColor="text1"/>
        </w:rPr>
        <w:t>ROZLICZENIA I POMOC DE MINIMIS</w:t>
      </w:r>
      <w:bookmarkEnd w:id="53"/>
    </w:p>
    <w:p w14:paraId="7B064AC4" w14:textId="26DD8086" w:rsidR="00625692" w:rsidRPr="009D7055" w:rsidRDefault="00625692" w:rsidP="009D7055">
      <w:pPr>
        <w:pStyle w:val="Nagwek2"/>
        <w:rPr>
          <w:color w:val="000000" w:themeColor="text1"/>
        </w:rPr>
      </w:pPr>
      <w:r w:rsidRPr="009D7055">
        <w:rPr>
          <w:color w:val="000000" w:themeColor="text1"/>
        </w:rPr>
        <w:t xml:space="preserve">Z zastrzeżeniem pkt. </w:t>
      </w:r>
      <w:r w:rsidRPr="009D7055">
        <w:rPr>
          <w:color w:val="000000" w:themeColor="text1"/>
        </w:rPr>
        <w:fldChar w:fldCharType="begin"/>
      </w:r>
      <w:r w:rsidRPr="009D7055">
        <w:rPr>
          <w:color w:val="000000" w:themeColor="text1"/>
        </w:rPr>
        <w:instrText xml:space="preserve"> REF _Ref146474457 \r \h  \* MERGEFORMAT </w:instrText>
      </w:r>
      <w:r w:rsidRPr="009D7055">
        <w:rPr>
          <w:color w:val="000000" w:themeColor="text1"/>
        </w:rPr>
      </w:r>
      <w:r w:rsidRPr="009D7055">
        <w:rPr>
          <w:color w:val="000000" w:themeColor="text1"/>
        </w:rPr>
        <w:fldChar w:fldCharType="separate"/>
      </w:r>
      <w:r w:rsidR="00A44F26">
        <w:rPr>
          <w:color w:val="000000" w:themeColor="text1"/>
        </w:rPr>
        <w:t>13.2</w:t>
      </w:r>
      <w:r w:rsidRPr="009D7055">
        <w:rPr>
          <w:color w:val="000000" w:themeColor="text1"/>
        </w:rPr>
        <w:fldChar w:fldCharType="end"/>
      </w:r>
      <w:r w:rsidRPr="009D7055">
        <w:rPr>
          <w:color w:val="000000" w:themeColor="text1"/>
        </w:rPr>
        <w:t xml:space="preserve"> Umowy z Uczestnikiem I, Wsparcie na rzecz Uczestników w ramach Umowy z Uczestnikiem I tj. świadczenie Usług jest udzielane Uczestnikowi nieodpłatnie, co oznacza, że nie musi on ponosić kosztów wynagrodzenia na rzecz Lidera lub Partnerów. </w:t>
      </w:r>
    </w:p>
    <w:p w14:paraId="3B6F465A" w14:textId="77777777" w:rsidR="00625692" w:rsidRPr="009D7055" w:rsidRDefault="00625692" w:rsidP="009D7055">
      <w:pPr>
        <w:pStyle w:val="Nagwek2"/>
        <w:rPr>
          <w:color w:val="000000" w:themeColor="text1"/>
        </w:rPr>
      </w:pPr>
      <w:bookmarkStart w:id="54" w:name="_Ref146474457"/>
      <w:r w:rsidRPr="009D7055">
        <w:rPr>
          <w:color w:val="000000" w:themeColor="text1"/>
        </w:rPr>
        <w:t>Jeżeli Lider lub Partner jest zobowiązany do zapłaty kwoty podatku VAT od wartości udzielonego mu Wsparcia, na rzecz Uczestnika zostanie wystawiona faktura VAT, która będzie wskazywała, że koszt netto Usługi został pokryty w ramach pomocy publicznej, a kwotę do zapłaty stanowi wyłącznie podatek VAT.</w:t>
      </w:r>
      <w:bookmarkEnd w:id="54"/>
    </w:p>
    <w:p w14:paraId="36EABBFE" w14:textId="77777777" w:rsidR="00625692" w:rsidRPr="009D7055" w:rsidRDefault="00625692" w:rsidP="009D7055">
      <w:pPr>
        <w:pStyle w:val="Nagwek2"/>
        <w:rPr>
          <w:color w:val="000000" w:themeColor="text1"/>
        </w:rPr>
      </w:pPr>
      <w:r w:rsidRPr="009D7055">
        <w:rPr>
          <w:color w:val="000000" w:themeColor="text1"/>
        </w:rPr>
        <w:t xml:space="preserve">Wartość pomocy de minimis udzielanej Uczestnikowi oraz warunki jej udzielenia określa Regulamin (w tym załączniki do Regulaminu) oraz Umowa z Uczestnikiem I. </w:t>
      </w:r>
    </w:p>
    <w:p w14:paraId="663ADC2F" w14:textId="77777777" w:rsidR="00625692" w:rsidRPr="009D7055" w:rsidRDefault="00625692" w:rsidP="009D7055">
      <w:pPr>
        <w:pStyle w:val="Nagwek2"/>
        <w:rPr>
          <w:color w:val="000000" w:themeColor="text1"/>
        </w:rPr>
      </w:pPr>
      <w:bookmarkStart w:id="55" w:name="_Toc136873487"/>
      <w:r w:rsidRPr="009D7055">
        <w:rPr>
          <w:color w:val="000000" w:themeColor="text1"/>
        </w:rPr>
        <w:lastRenderedPageBreak/>
        <w:t xml:space="preserve">Wsparcie na rzecz Uczestników w ramach Umowy z Uczestnikiem I tj. świadczenie Usług udzielane będzie nieodpłatnie w ramach pomocy publicznej i pomocy de minimis na zasadach otwartych, przejrzystych i niedyskryminacyjnych. </w:t>
      </w:r>
      <w:bookmarkEnd w:id="55"/>
    </w:p>
    <w:p w14:paraId="7B1DD9E7" w14:textId="77777777" w:rsidR="00625692" w:rsidRPr="009D7055" w:rsidRDefault="00625692" w:rsidP="009D7055">
      <w:pPr>
        <w:pStyle w:val="Nagwek2"/>
        <w:rPr>
          <w:b/>
          <w:bCs/>
          <w:color w:val="000000" w:themeColor="text1"/>
        </w:rPr>
      </w:pPr>
      <w:r w:rsidRPr="009D7055">
        <w:rPr>
          <w:color w:val="000000" w:themeColor="text1"/>
        </w:rPr>
        <w:t>Skorzystanie ze Wsparcia w ramach Umowy z Uczestnikiem I tj. świadczenia Usług stanowić będzie dla Uczestników pomoc publiczną i pomoc de minimis.</w:t>
      </w:r>
    </w:p>
    <w:p w14:paraId="433D6329" w14:textId="77777777" w:rsidR="00625692" w:rsidRPr="009D7055" w:rsidRDefault="00625692" w:rsidP="009D7055">
      <w:pPr>
        <w:pStyle w:val="Nagwek2"/>
        <w:rPr>
          <w:color w:val="000000" w:themeColor="text1"/>
        </w:rPr>
      </w:pPr>
      <w:r w:rsidRPr="009D7055">
        <w:rPr>
          <w:color w:val="000000" w:themeColor="text1"/>
        </w:rPr>
        <w:t xml:space="preserve">Realizowane Wsparcie na rzecz Uczestnika w ramach Umowy z Uczestnikiem I tj. świadczenie Usług stanowić będzie w 50% </w:t>
      </w:r>
      <w:r w:rsidRPr="009D7055">
        <w:rPr>
          <w:rStyle w:val="Odwoaniedokomentarza"/>
          <w:color w:val="000000" w:themeColor="text1"/>
          <w:sz w:val="21"/>
          <w:szCs w:val="21"/>
        </w:rPr>
        <w:t xml:space="preserve">pomoc publiczną i w 50% </w:t>
      </w:r>
      <w:r w:rsidRPr="009D7055">
        <w:rPr>
          <w:color w:val="000000" w:themeColor="text1"/>
        </w:rPr>
        <w:t xml:space="preserve">pomoc de minimis. </w:t>
      </w:r>
    </w:p>
    <w:p w14:paraId="2511F97B" w14:textId="77777777" w:rsidR="00625692" w:rsidRPr="009D7055" w:rsidRDefault="00625692" w:rsidP="009D7055">
      <w:pPr>
        <w:pStyle w:val="Nagwek2"/>
        <w:rPr>
          <w:b/>
          <w:bCs/>
          <w:color w:val="000000" w:themeColor="text1"/>
        </w:rPr>
      </w:pPr>
      <w:r w:rsidRPr="009D7055">
        <w:rPr>
          <w:color w:val="000000" w:themeColor="text1"/>
        </w:rPr>
        <w:t>Wsparcie dla Uczestników w ramach Umowy z Uczestnikiem I tj. świadczenie Usług udzielane będzie nieodpłatnie, a co za tym idzie udzielona zostanie im pomoc de minimis zgodnie z warunkami wskazanymi w Rozporządzeniu Ministra Funduszy i Polityki Regionalnej z dnia 7 listopada 2022 r. w sprawie udzielania przez Polską Agencję Rozwoju Przedsiębiorczości pomocy finansowej w ramach programu Fundusze Europejskie dla Nowoczesnej Gospodarki 2021-2027.</w:t>
      </w:r>
    </w:p>
    <w:p w14:paraId="3D9CB881" w14:textId="61C6D92A" w:rsidR="00625692" w:rsidRPr="009D7055" w:rsidRDefault="00625692" w:rsidP="009D7055">
      <w:pPr>
        <w:pStyle w:val="Nagwek2"/>
        <w:rPr>
          <w:color w:val="000000" w:themeColor="text1"/>
        </w:rPr>
      </w:pPr>
      <w:r w:rsidRPr="009D7055">
        <w:rPr>
          <w:color w:val="000000" w:themeColor="text1"/>
        </w:rPr>
        <w:t xml:space="preserve">Wysokość pomocy de minimis udzielonej Uczestnikowi stanowić będzie 50% kosztu Usług, który to koszt określony jest w pkt. </w:t>
      </w:r>
      <w:r w:rsidRPr="009D7055">
        <w:rPr>
          <w:color w:val="000000" w:themeColor="text1"/>
        </w:rPr>
        <w:fldChar w:fldCharType="begin"/>
      </w:r>
      <w:r w:rsidRPr="009D7055">
        <w:rPr>
          <w:color w:val="000000" w:themeColor="text1"/>
        </w:rPr>
        <w:instrText xml:space="preserve"> REF _Ref146381001 \r \h  \* MERGEFORMAT </w:instrText>
      </w:r>
      <w:r w:rsidRPr="009D7055">
        <w:rPr>
          <w:color w:val="000000" w:themeColor="text1"/>
        </w:rPr>
      </w:r>
      <w:r w:rsidRPr="009D7055">
        <w:rPr>
          <w:color w:val="000000" w:themeColor="text1"/>
        </w:rPr>
        <w:fldChar w:fldCharType="separate"/>
      </w:r>
      <w:r w:rsidR="00A44F26">
        <w:rPr>
          <w:color w:val="000000" w:themeColor="text1"/>
        </w:rPr>
        <w:t>2.8</w:t>
      </w:r>
      <w:r w:rsidRPr="009D7055">
        <w:rPr>
          <w:color w:val="000000" w:themeColor="text1"/>
        </w:rPr>
        <w:fldChar w:fldCharType="end"/>
      </w:r>
      <w:r w:rsidRPr="009D7055">
        <w:rPr>
          <w:color w:val="000000" w:themeColor="text1"/>
        </w:rPr>
        <w:t xml:space="preserve"> Umowy z Uczestnikiem I. Różnica pomiędzy kosztem Usług a wartością pomocy de minimis zostanie pokryta z Programu Europa Cyfrowa w ramach Umowy Grantowej. </w:t>
      </w:r>
    </w:p>
    <w:p w14:paraId="405EF804" w14:textId="77777777" w:rsidR="00625692" w:rsidRPr="009D7055" w:rsidRDefault="00625692" w:rsidP="009D7055">
      <w:pPr>
        <w:pStyle w:val="Nagwek2"/>
        <w:rPr>
          <w:color w:val="000000" w:themeColor="text1"/>
        </w:rPr>
      </w:pPr>
      <w:r w:rsidRPr="009D7055">
        <w:rPr>
          <w:color w:val="000000" w:themeColor="text1"/>
        </w:rPr>
        <w:t>Wartość pomocy de minimis wynosi …………………………….</w:t>
      </w:r>
    </w:p>
    <w:p w14:paraId="165D926A" w14:textId="77777777" w:rsidR="00625692" w:rsidRPr="009D7055" w:rsidRDefault="00625692" w:rsidP="009D7055">
      <w:pPr>
        <w:pStyle w:val="Nagwek2"/>
        <w:rPr>
          <w:b/>
          <w:bCs/>
          <w:color w:val="000000" w:themeColor="text1"/>
        </w:rPr>
      </w:pPr>
      <w:r w:rsidRPr="009D7055">
        <w:rPr>
          <w:color w:val="000000" w:themeColor="text1"/>
        </w:rPr>
        <w:t xml:space="preserve">Pomoc finansowa stanowiąca pomoc publiczną lub pomoc de minimis będzie udzielana Uczestnikowi przez Lidera. </w:t>
      </w:r>
    </w:p>
    <w:p w14:paraId="1EC6A1A2" w14:textId="77777777" w:rsidR="00625692" w:rsidRPr="009D7055" w:rsidRDefault="00625692" w:rsidP="009D7055">
      <w:pPr>
        <w:pStyle w:val="Nagwek2"/>
        <w:rPr>
          <w:b/>
          <w:bCs/>
          <w:color w:val="000000" w:themeColor="text1"/>
        </w:rPr>
      </w:pPr>
      <w:r w:rsidRPr="009D7055">
        <w:rPr>
          <w:color w:val="000000" w:themeColor="text1"/>
        </w:rPr>
        <w:t xml:space="preserve">Podstawą udzielenia pomocy publicznej będzie: Rozporządzenie Komisji (UE) nr 651/2014 z dnia 17 czerwca 2014 r. uznające niektóre rodzaje pomocy za zgodne z rynkiem wewnętrznym w zastosowaniu art. 107 i 108 Traktatu oraz właściwe przepisy krajowe. </w:t>
      </w:r>
    </w:p>
    <w:p w14:paraId="4A4D1007" w14:textId="77777777" w:rsidR="004B4864" w:rsidRPr="004B4864" w:rsidRDefault="00625692" w:rsidP="009D7055">
      <w:pPr>
        <w:pStyle w:val="Nagwek2"/>
        <w:rPr>
          <w:b/>
          <w:bCs/>
          <w:color w:val="000000" w:themeColor="text1"/>
        </w:rPr>
      </w:pPr>
      <w:r w:rsidRPr="009D7055">
        <w:rPr>
          <w:color w:val="000000" w:themeColor="text1"/>
        </w:rPr>
        <w:t xml:space="preserve">Natomiast </w:t>
      </w:r>
      <w:r w:rsidR="004B4864" w:rsidRPr="00693E0A">
        <w:t xml:space="preserve">podstawą udzielania pomocy de minimis będą: aktualnie obowiązujące przepisy prawa, w tym </w:t>
      </w:r>
      <w:r w:rsidR="004B4864" w:rsidRPr="00E3250F">
        <w:rPr>
          <w:color w:val="000000" w:themeColor="text1"/>
        </w:rPr>
        <w:t>Rozporządzeni</w:t>
      </w:r>
      <w:r w:rsidR="004B4864">
        <w:rPr>
          <w:color w:val="000000" w:themeColor="text1"/>
        </w:rPr>
        <w:t>u</w:t>
      </w:r>
      <w:r w:rsidR="004B4864" w:rsidRPr="00E3250F">
        <w:rPr>
          <w:color w:val="000000" w:themeColor="text1"/>
        </w:rPr>
        <w:t xml:space="preserve"> Komisji (UE) nr 1407/2013 z dnia 18 grudnia 2013 r. w sprawie stosowania art. 107 i 108 Traktatu o funkcjonowaniu Unii Europejskiej do pomocy de minimis</w:t>
      </w:r>
      <w:r w:rsidR="004B4864">
        <w:rPr>
          <w:color w:val="000000" w:themeColor="text1"/>
        </w:rPr>
        <w:t xml:space="preserve"> </w:t>
      </w:r>
      <w:r w:rsidR="004B4864" w:rsidRPr="00EB0844">
        <w:rPr>
          <w:color w:val="000000" w:themeColor="text1"/>
        </w:rPr>
        <w:t>(do 30 czerwca 2024 r., chyba że wcześniejszy termin będzie wynikał z obowiązujących powszechnie przepisów prawa)</w:t>
      </w:r>
      <w:r w:rsidR="004B4864">
        <w:rPr>
          <w:color w:val="000000" w:themeColor="text1"/>
        </w:rPr>
        <w:t>,</w:t>
      </w:r>
      <w:r w:rsidR="004B4864" w:rsidRPr="00335A66">
        <w:rPr>
          <w:color w:val="000000" w:themeColor="text1"/>
        </w:rPr>
        <w:t xml:space="preserve"> </w:t>
      </w:r>
      <w:r w:rsidR="004B4864">
        <w:rPr>
          <w:color w:val="000000" w:themeColor="text1"/>
        </w:rPr>
        <w:t>(ii)</w:t>
      </w:r>
      <w:r w:rsidR="004B4864" w:rsidRPr="00335A66">
        <w:rPr>
          <w:color w:val="000000" w:themeColor="text1"/>
        </w:rPr>
        <w:t xml:space="preserve"> Rozporządzeniu Komisji (UE) nr 2023/2831 z dnia 1</w:t>
      </w:r>
      <w:r w:rsidR="004B4864">
        <w:rPr>
          <w:color w:val="000000" w:themeColor="text1"/>
        </w:rPr>
        <w:t>3</w:t>
      </w:r>
      <w:r w:rsidR="004B4864" w:rsidRPr="00335A66">
        <w:rPr>
          <w:color w:val="000000" w:themeColor="text1"/>
        </w:rPr>
        <w:t xml:space="preserve"> grudnia 2023 r</w:t>
      </w:r>
      <w:r w:rsidR="004B4864" w:rsidRPr="00335A66">
        <w:rPr>
          <w:rFonts w:eastAsia="Arial Unicode MS"/>
          <w:bCs/>
          <w:color w:val="000000" w:themeColor="text1"/>
        </w:rPr>
        <w:t>. w sprawie stosowania art. 107 i 108 Traktatu o funkcjonowaniu Unii Europejskiej do pomocy de minimis</w:t>
      </w:r>
      <w:r w:rsidR="004B4864">
        <w:rPr>
          <w:rFonts w:eastAsia="Arial Unicode MS"/>
          <w:bCs/>
          <w:color w:val="000000" w:themeColor="text1"/>
        </w:rPr>
        <w:t xml:space="preserve"> </w:t>
      </w:r>
      <w:r w:rsidR="004B4864" w:rsidRPr="00EB0844">
        <w:rPr>
          <w:rFonts w:eastAsia="Arial Unicode MS"/>
          <w:bCs/>
          <w:color w:val="000000" w:themeColor="text1"/>
        </w:rPr>
        <w:t>(o</w:t>
      </w:r>
      <w:r w:rsidR="004B4864">
        <w:rPr>
          <w:rFonts w:eastAsia="Arial Unicode MS"/>
          <w:bCs/>
          <w:color w:val="000000" w:themeColor="text1"/>
        </w:rPr>
        <w:t>d</w:t>
      </w:r>
      <w:r w:rsidR="004B4864" w:rsidRPr="00EB0844">
        <w:rPr>
          <w:rFonts w:eastAsia="Arial Unicode MS"/>
          <w:bCs/>
          <w:color w:val="000000" w:themeColor="text1"/>
        </w:rPr>
        <w:t xml:space="preserve"> 30 czerwca 2024 r., chyba że wcześniejszy termin będzie wynikał z obowiązujących powszechnie przepisów prawa)</w:t>
      </w:r>
      <w:r w:rsidR="004B4864" w:rsidRPr="00693E0A">
        <w:t>, Rozporządzenie Ministra Funduszy i Polityki Regionalnej z dnia 7 listopada 2022 r. w sprawie udzielania przez Polską Agencję Rozwoju Przedsiębiorczości pomocy finansowej w ramach programu Fundusze Europejskie dla Nowoczesnej Gospodarki 2021-2027.</w:t>
      </w:r>
    </w:p>
    <w:p w14:paraId="66F64F53" w14:textId="3C62DA17" w:rsidR="00625692" w:rsidRPr="009D7055" w:rsidRDefault="00625692" w:rsidP="009D7055">
      <w:pPr>
        <w:pStyle w:val="Nagwek2"/>
        <w:rPr>
          <w:b/>
          <w:bCs/>
          <w:color w:val="000000" w:themeColor="text1"/>
        </w:rPr>
      </w:pPr>
      <w:r w:rsidRPr="009D7055">
        <w:rPr>
          <w:color w:val="000000" w:themeColor="text1"/>
        </w:rPr>
        <w:t xml:space="preserve">Lider zobowiązany jest do wystawienia Uczestnikowi zaświadczenia o udzielonej przez niego pomocy de minimis w dniu podpisania Umowy z Uczestnikiem I, zgodnie ze wzorem określonym w Rozporządzeniu Rady Ministrów z dnia 20 marca 2007 r. w </w:t>
      </w:r>
      <w:r w:rsidRPr="009D7055">
        <w:rPr>
          <w:color w:val="000000" w:themeColor="text1"/>
        </w:rPr>
        <w:lastRenderedPageBreak/>
        <w:t>sprawie zaświadczeń o pomocy de minimis i pomocy de minimis w rolnictwie lub rybołówstwie.</w:t>
      </w:r>
    </w:p>
    <w:p w14:paraId="124E1FFC" w14:textId="77777777" w:rsidR="00625692" w:rsidRPr="009D7055" w:rsidRDefault="00625692" w:rsidP="009D7055">
      <w:pPr>
        <w:pStyle w:val="Nagwek2"/>
        <w:rPr>
          <w:b/>
          <w:bCs/>
          <w:color w:val="000000" w:themeColor="text1"/>
        </w:rPr>
      </w:pPr>
      <w:r w:rsidRPr="009D7055">
        <w:rPr>
          <w:color w:val="000000" w:themeColor="text1"/>
        </w:rPr>
        <w:t>Lider zobowiązany jest sprawozdawać z udzielonej w ramach Umowy z Uczestnikiem I pomocy de minimis bezpośrednio Urzędowi Ochrony Konkurencji i Konsumentów, za pośrednictwem bazy SHRIMP, zgodnie z Rozporządzeniem Rady Ministrów z dnia 23 grudnia 2019 r. w sprawie sposobu udzielania dostępu do aplikacji SHRIMP. W przypadku zmiany zakresu świadczonych Usług poprzez podpisanie aneksu do Umowy z Uczestnikiem I, Lider jest zobowiązany do korekty wystawionego zaświadczenia oraz korekty wartości udzielonej pomocy w systemie SHRIMP.</w:t>
      </w:r>
    </w:p>
    <w:p w14:paraId="5A2DD18C" w14:textId="77777777" w:rsidR="00625692" w:rsidRPr="009D7055" w:rsidRDefault="00625692" w:rsidP="009D7055">
      <w:pPr>
        <w:pStyle w:val="Nagwek2"/>
        <w:rPr>
          <w:b/>
          <w:bCs/>
          <w:color w:val="000000" w:themeColor="text1"/>
        </w:rPr>
      </w:pPr>
      <w:r w:rsidRPr="009D7055">
        <w:rPr>
          <w:color w:val="000000" w:themeColor="text1"/>
        </w:rPr>
        <w:t>Obowiązki wynikające z weryfikacji warunków udzielania pomocy de minimis Uczestnikowi oraz wystawiania zaświadczeń o udzieleniu pomocy de minimis Lider może powierzyć jednemu z Partnerów na podstawie odrębnego upoważnienia.</w:t>
      </w:r>
    </w:p>
    <w:p w14:paraId="1D3E8092" w14:textId="77777777" w:rsidR="00F327BE" w:rsidRPr="009D7055" w:rsidRDefault="00F327BE" w:rsidP="009D7055">
      <w:pPr>
        <w:pStyle w:val="Nagwek2"/>
        <w:rPr>
          <w:bCs/>
        </w:rPr>
      </w:pPr>
      <w:r w:rsidRPr="009D7055">
        <w:rPr>
          <w:rFonts w:eastAsia="Arial Unicode MS"/>
          <w:bCs/>
        </w:rPr>
        <w:t>Lider będzie przechowywał dane związane z udzielaniem pomocy de minimis, przez 10 lat od ostatniej udzielonej pomocy de minimis w ramach Projektu, chyba że z obowiązujących przepisów będzie wynikał inny okres.</w:t>
      </w:r>
    </w:p>
    <w:p w14:paraId="10E9EB42" w14:textId="77777777" w:rsidR="00625692" w:rsidRPr="009D7055" w:rsidRDefault="00625692" w:rsidP="009D7055">
      <w:pPr>
        <w:pStyle w:val="Nagwek2"/>
        <w:rPr>
          <w:color w:val="000000" w:themeColor="text1"/>
        </w:rPr>
      </w:pPr>
      <w:r w:rsidRPr="009D7055">
        <w:rPr>
          <w:color w:val="000000" w:themeColor="text1"/>
        </w:rPr>
        <w:t xml:space="preserve">Rozwiązanie lub wypowiedzenie Umowy nie wpływa na wartość pomocy de minimis udzielanej Uczestnikowi, chyba że Strony w odrębnym porozumieniu zawartym w formie pisemnej pod rygorem nieważności ustalą inaczej. </w:t>
      </w:r>
    </w:p>
    <w:p w14:paraId="78F2ED62" w14:textId="77777777" w:rsidR="00625692" w:rsidRPr="009D7055" w:rsidRDefault="00625692" w:rsidP="009D7055">
      <w:pPr>
        <w:pStyle w:val="Nagwek1"/>
        <w:rPr>
          <w:color w:val="000000" w:themeColor="text1"/>
        </w:rPr>
      </w:pPr>
      <w:bookmarkStart w:id="56" w:name="_Ref146381314"/>
      <w:bookmarkStart w:id="57" w:name="_Toc162274113"/>
      <w:r w:rsidRPr="009D7055">
        <w:rPr>
          <w:color w:val="000000" w:themeColor="text1"/>
        </w:rPr>
        <w:t>POUFNOŚĆ</w:t>
      </w:r>
      <w:bookmarkEnd w:id="56"/>
      <w:bookmarkEnd w:id="57"/>
    </w:p>
    <w:p w14:paraId="1A89C177" w14:textId="77777777" w:rsidR="00625692" w:rsidRPr="009D7055" w:rsidRDefault="00625692" w:rsidP="009D7055">
      <w:pPr>
        <w:pStyle w:val="Nagwek2"/>
        <w:rPr>
          <w:color w:val="000000" w:themeColor="text1"/>
        </w:rPr>
      </w:pPr>
      <w:bookmarkStart w:id="58" w:name="_Ref146184019"/>
      <w:r w:rsidRPr="009D7055">
        <w:rPr>
          <w:color w:val="000000" w:themeColor="text1"/>
        </w:rPr>
        <w:t>Informacje Poufne oznaczają wszelkie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Strona, której dotyczą podjęła, przy zachowaniu należytej staranności, działania w celu utrzymania ich w poufności („</w:t>
      </w:r>
      <w:r w:rsidRPr="009D7055">
        <w:rPr>
          <w:b/>
          <w:bCs/>
          <w:color w:val="000000" w:themeColor="text1"/>
        </w:rPr>
        <w:t>Informacje Poufne</w:t>
      </w:r>
      <w:r w:rsidRPr="009D7055">
        <w:rPr>
          <w:color w:val="000000" w:themeColor="text1"/>
        </w:rPr>
        <w:t>”).</w:t>
      </w:r>
      <w:bookmarkEnd w:id="58"/>
    </w:p>
    <w:p w14:paraId="31CFA542" w14:textId="77777777" w:rsidR="00625692" w:rsidRPr="009D7055" w:rsidRDefault="00625692" w:rsidP="009D7055">
      <w:pPr>
        <w:pStyle w:val="Nagwek2"/>
        <w:rPr>
          <w:color w:val="000000" w:themeColor="text1"/>
        </w:rPr>
      </w:pPr>
      <w:r w:rsidRPr="009D7055">
        <w:rPr>
          <w:color w:val="000000" w:themeColor="text1"/>
        </w:rPr>
        <w:t>Informacji Poufnej nie stanowi w szczególności:</w:t>
      </w:r>
    </w:p>
    <w:p w14:paraId="0603A335" w14:textId="77777777" w:rsidR="00625692" w:rsidRPr="009D7055" w:rsidRDefault="00625692" w:rsidP="009D7055">
      <w:pPr>
        <w:pStyle w:val="Nagwek3"/>
        <w:rPr>
          <w:color w:val="000000" w:themeColor="text1"/>
        </w:rPr>
      </w:pPr>
      <w:r w:rsidRPr="009D7055">
        <w:rPr>
          <w:color w:val="000000" w:themeColor="text1"/>
        </w:rPr>
        <w:t>fakt udziału Uczestnika w Projekcie;</w:t>
      </w:r>
    </w:p>
    <w:p w14:paraId="5498CDA4" w14:textId="77777777" w:rsidR="00625692" w:rsidRPr="009D7055" w:rsidRDefault="00625692" w:rsidP="009D7055">
      <w:pPr>
        <w:pStyle w:val="Nagwek3"/>
        <w:rPr>
          <w:color w:val="000000" w:themeColor="text1"/>
        </w:rPr>
      </w:pPr>
      <w:r w:rsidRPr="009D7055">
        <w:rPr>
          <w:color w:val="000000" w:themeColor="text1"/>
        </w:rPr>
        <w:t>treść Umowy z Uczestnikiem I.</w:t>
      </w:r>
    </w:p>
    <w:p w14:paraId="0515FEEC" w14:textId="77777777" w:rsidR="00625692" w:rsidRPr="009D7055" w:rsidRDefault="00625692" w:rsidP="009D7055">
      <w:pPr>
        <w:pStyle w:val="Nagwek2"/>
        <w:rPr>
          <w:color w:val="000000" w:themeColor="text1"/>
        </w:rPr>
      </w:pPr>
      <w:r w:rsidRPr="009D7055">
        <w:rPr>
          <w:color w:val="000000" w:themeColor="text1"/>
        </w:rPr>
        <w:t>W okresie obowiązywania Umowy z Uczestnikiem I oraz w każdym czasie po jej rozwiązaniu lub wygaśnięciu z jakiejkolwiek przyczyny każda ze Stron:</w:t>
      </w:r>
    </w:p>
    <w:p w14:paraId="37E15E41" w14:textId="77777777" w:rsidR="00625692" w:rsidRPr="009D7055" w:rsidRDefault="00625692" w:rsidP="009D7055">
      <w:pPr>
        <w:pStyle w:val="Nagwek3"/>
        <w:rPr>
          <w:color w:val="000000" w:themeColor="text1"/>
        </w:rPr>
      </w:pPr>
      <w:r w:rsidRPr="009D7055">
        <w:rPr>
          <w:color w:val="000000" w:themeColor="text1"/>
        </w:rPr>
        <w:t>zachowa Informacje Poufne w tajemnicy;</w:t>
      </w:r>
    </w:p>
    <w:p w14:paraId="5BE9B822" w14:textId="6462DB94" w:rsidR="00625692" w:rsidRPr="009D7055" w:rsidRDefault="00625692" w:rsidP="009D7055">
      <w:pPr>
        <w:pStyle w:val="Nagwek3"/>
        <w:rPr>
          <w:color w:val="000000" w:themeColor="text1"/>
        </w:rPr>
      </w:pPr>
      <w:r w:rsidRPr="009D7055">
        <w:rPr>
          <w:color w:val="000000" w:themeColor="text1"/>
        </w:rPr>
        <w:t xml:space="preserve">nie ujawni Informacji Poufnej żadnej innej osobie, bez uprzedniej pisemnej zgody Strony, której Informacja Poufna dotyczy, z zastrzeżeniem postanowień pkt. </w:t>
      </w:r>
      <w:r w:rsidRPr="009D7055">
        <w:rPr>
          <w:color w:val="000000" w:themeColor="text1"/>
        </w:rPr>
        <w:fldChar w:fldCharType="begin"/>
      </w:r>
      <w:r w:rsidRPr="009D7055">
        <w:rPr>
          <w:color w:val="000000" w:themeColor="text1"/>
        </w:rPr>
        <w:instrText xml:space="preserve"> REF _Ref495238467 \r \h  \* MERGEFORMAT </w:instrText>
      </w:r>
      <w:r w:rsidRPr="009D7055">
        <w:rPr>
          <w:color w:val="000000" w:themeColor="text1"/>
        </w:rPr>
      </w:r>
      <w:r w:rsidRPr="009D7055">
        <w:rPr>
          <w:color w:val="000000" w:themeColor="text1"/>
        </w:rPr>
        <w:fldChar w:fldCharType="separate"/>
      </w:r>
      <w:r w:rsidR="00A44F26">
        <w:rPr>
          <w:color w:val="000000" w:themeColor="text1"/>
        </w:rPr>
        <w:t>14.4</w:t>
      </w:r>
      <w:r w:rsidRPr="009D7055">
        <w:rPr>
          <w:color w:val="000000" w:themeColor="text1"/>
        </w:rPr>
        <w:fldChar w:fldCharType="end"/>
      </w:r>
      <w:r w:rsidRPr="009D7055">
        <w:rPr>
          <w:color w:val="000000" w:themeColor="text1"/>
        </w:rPr>
        <w:t xml:space="preserve"> - </w:t>
      </w:r>
      <w:r w:rsidRPr="009D7055">
        <w:rPr>
          <w:color w:val="000000" w:themeColor="text1"/>
        </w:rPr>
        <w:fldChar w:fldCharType="begin"/>
      </w:r>
      <w:r w:rsidRPr="009D7055">
        <w:rPr>
          <w:color w:val="000000" w:themeColor="text1"/>
        </w:rPr>
        <w:instrText xml:space="preserve"> REF _Ref146381291 \r \h  \* MERGEFORMAT </w:instrText>
      </w:r>
      <w:r w:rsidRPr="009D7055">
        <w:rPr>
          <w:color w:val="000000" w:themeColor="text1"/>
        </w:rPr>
      </w:r>
      <w:r w:rsidRPr="009D7055">
        <w:rPr>
          <w:color w:val="000000" w:themeColor="text1"/>
        </w:rPr>
        <w:fldChar w:fldCharType="separate"/>
      </w:r>
      <w:r w:rsidR="00A44F26">
        <w:rPr>
          <w:color w:val="000000" w:themeColor="text1"/>
        </w:rPr>
        <w:t>14.9</w:t>
      </w:r>
      <w:r w:rsidRPr="009D7055">
        <w:rPr>
          <w:color w:val="000000" w:themeColor="text1"/>
        </w:rPr>
        <w:fldChar w:fldCharType="end"/>
      </w:r>
      <w:r w:rsidRPr="009D7055">
        <w:rPr>
          <w:color w:val="000000" w:themeColor="text1"/>
        </w:rPr>
        <w:t xml:space="preserve"> Umowy z Uczestnikiem I oraz</w:t>
      </w:r>
    </w:p>
    <w:p w14:paraId="3049C5FF" w14:textId="77777777" w:rsidR="00625692" w:rsidRPr="009D7055" w:rsidRDefault="00625692" w:rsidP="009D7055">
      <w:pPr>
        <w:pStyle w:val="Nagwek3"/>
        <w:rPr>
          <w:color w:val="000000" w:themeColor="text1"/>
        </w:rPr>
      </w:pPr>
      <w:r w:rsidRPr="009D7055">
        <w:rPr>
          <w:color w:val="000000" w:themeColor="text1"/>
        </w:rPr>
        <w:lastRenderedPageBreak/>
        <w:t>nie wykorzysta Informacji Poufnych do innych celów, niż wykonanie swoich obowiązków wynikających z Umowy z Uczestnikiem I lub Regulaminu.</w:t>
      </w:r>
    </w:p>
    <w:p w14:paraId="193D92B8" w14:textId="77777777" w:rsidR="00625692" w:rsidRPr="009D7055" w:rsidRDefault="00625692" w:rsidP="009D7055">
      <w:pPr>
        <w:pStyle w:val="Nagwek2"/>
        <w:rPr>
          <w:color w:val="000000" w:themeColor="text1"/>
        </w:rPr>
      </w:pPr>
      <w:bookmarkStart w:id="59" w:name="_Ref495238467"/>
      <w:r w:rsidRPr="009D7055">
        <w:rPr>
          <w:color w:val="000000" w:themeColor="text1"/>
        </w:rPr>
        <w:t>W okresie obowiązywania Umowy z Uczestnikiem I Strona może ujawnić Informacje Poufne swoim pracownikom, współpracownikom lub doradcom („</w:t>
      </w:r>
      <w:r w:rsidRPr="009D7055">
        <w:rPr>
          <w:b/>
          <w:bCs/>
          <w:color w:val="000000" w:themeColor="text1"/>
        </w:rPr>
        <w:t>Odbiorca</w:t>
      </w:r>
      <w:r w:rsidRPr="009D7055">
        <w:rPr>
          <w:color w:val="000000" w:themeColor="text1"/>
        </w:rPr>
        <w:t>") w zakresie niezbędnym dla realizacji Umowy z Uczestnikiem I.</w:t>
      </w:r>
      <w:bookmarkEnd w:id="59"/>
    </w:p>
    <w:p w14:paraId="6A325078" w14:textId="77777777" w:rsidR="00625692" w:rsidRPr="009D7055" w:rsidRDefault="00625692" w:rsidP="009D7055">
      <w:pPr>
        <w:pStyle w:val="Nagwek2"/>
        <w:rPr>
          <w:color w:val="000000" w:themeColor="text1"/>
        </w:rPr>
      </w:pPr>
      <w:bookmarkStart w:id="60" w:name="_Ref146184768"/>
      <w:r w:rsidRPr="009D7055">
        <w:rPr>
          <w:color w:val="000000" w:themeColor="text1"/>
        </w:rPr>
        <w:t>Zobowiązania zawarte w niniejszym punkcie</w:t>
      </w:r>
      <w:r w:rsidRPr="009D7055">
        <w:rPr>
          <w:i/>
          <w:iCs/>
          <w:color w:val="000000" w:themeColor="text1"/>
        </w:rPr>
        <w:t xml:space="preserve"> </w:t>
      </w:r>
      <w:r w:rsidRPr="009D7055">
        <w:rPr>
          <w:color w:val="000000" w:themeColor="text1"/>
        </w:rPr>
        <w:t>nie mają zastosowania do Informacji Poufnych:</w:t>
      </w:r>
      <w:bookmarkEnd w:id="60"/>
    </w:p>
    <w:p w14:paraId="2745EB34" w14:textId="77777777" w:rsidR="00625692" w:rsidRPr="009D7055" w:rsidRDefault="00625692" w:rsidP="009D7055">
      <w:pPr>
        <w:pStyle w:val="Nagwek3"/>
        <w:rPr>
          <w:color w:val="000000" w:themeColor="text1"/>
        </w:rPr>
      </w:pPr>
      <w:r w:rsidRPr="009D7055">
        <w:rPr>
          <w:color w:val="000000" w:themeColor="text1"/>
        </w:rPr>
        <w:t>które w dacie zawarcia Umowy z Uczestnikiem I lub w dowolnej chwili po tej dacie były w całości znane publicznie z innego powodu, niż wskutek naruszenia Umowy z Uczestnikiem I przez Stronę lub przez któregokolwiek Odbiorcę;</w:t>
      </w:r>
    </w:p>
    <w:p w14:paraId="405CFB0A" w14:textId="77777777" w:rsidR="00625692" w:rsidRPr="009D7055" w:rsidRDefault="00625692" w:rsidP="009D7055">
      <w:pPr>
        <w:pStyle w:val="Nagwek3"/>
        <w:rPr>
          <w:color w:val="000000" w:themeColor="text1"/>
        </w:rPr>
      </w:pPr>
      <w:r w:rsidRPr="009D7055">
        <w:rPr>
          <w:color w:val="000000" w:themeColor="text1"/>
        </w:rPr>
        <w:t>co do których Strona może wykazać, że były jej znane, zanim zostały mu ujawnione przez Stronę, której dotyczą;</w:t>
      </w:r>
    </w:p>
    <w:p w14:paraId="4A177D9B" w14:textId="77777777" w:rsidR="00625692" w:rsidRPr="009D7055" w:rsidRDefault="00625692" w:rsidP="009D7055">
      <w:pPr>
        <w:pStyle w:val="Nagwek3"/>
        <w:rPr>
          <w:color w:val="000000" w:themeColor="text1"/>
        </w:rPr>
      </w:pPr>
      <w:r w:rsidRPr="009D7055">
        <w:rPr>
          <w:color w:val="000000" w:themeColor="text1"/>
        </w:rPr>
        <w:t>które Strona otrzymała od osoby trzeciej, chyba że Strona była świadoma, że taka osoba trzecia działa w niezgodzie z prawem; lub</w:t>
      </w:r>
    </w:p>
    <w:p w14:paraId="023A8E63" w14:textId="77777777" w:rsidR="00625692" w:rsidRPr="009D7055" w:rsidRDefault="00625692" w:rsidP="009D7055">
      <w:pPr>
        <w:pStyle w:val="Nagwek3"/>
        <w:rPr>
          <w:color w:val="000000" w:themeColor="text1"/>
        </w:rPr>
      </w:pPr>
      <w:bookmarkStart w:id="61" w:name="_Ref495238497"/>
      <w:r w:rsidRPr="009D7055">
        <w:rPr>
          <w:color w:val="000000" w:themeColor="text1"/>
        </w:rPr>
        <w:t>które należy ujawnić zgodnie z obowiązującymi przepisami prawa.</w:t>
      </w:r>
      <w:bookmarkEnd w:id="61"/>
    </w:p>
    <w:p w14:paraId="1B750EBC" w14:textId="77777777" w:rsidR="00625692" w:rsidRPr="009D7055" w:rsidRDefault="00625692" w:rsidP="009D7055">
      <w:pPr>
        <w:pStyle w:val="Nagwek2"/>
        <w:rPr>
          <w:color w:val="000000" w:themeColor="text1"/>
        </w:rPr>
      </w:pPr>
      <w:bookmarkStart w:id="62" w:name="_Ref146381288"/>
      <w:r w:rsidRPr="009D7055">
        <w:rPr>
          <w:color w:val="000000" w:themeColor="text1"/>
        </w:rPr>
        <w:t>Uczestnik przyjmuje do wiadomości, że wykonanie obowiązków ciążących na Liderze, związanych z Projektem może wiązać się z koniecznością udostępnienia PARP lub Komisji Europejskiej informacji dotyczących Uczestnika, w tym takich które mogą stanowić Informacje Poufne (np. dotyczących statusu mikro, małego przedsiębiorcy lub średniego przedsiębiorcy).</w:t>
      </w:r>
      <w:bookmarkEnd w:id="62"/>
      <w:r w:rsidRPr="009D7055">
        <w:rPr>
          <w:color w:val="000000" w:themeColor="text1"/>
        </w:rPr>
        <w:t xml:space="preserve"> </w:t>
      </w:r>
    </w:p>
    <w:p w14:paraId="74C30090" w14:textId="77777777" w:rsidR="00625692" w:rsidRPr="009D7055" w:rsidRDefault="00625692" w:rsidP="009D7055">
      <w:pPr>
        <w:pStyle w:val="Nagwek2"/>
        <w:rPr>
          <w:rFonts w:eastAsia="Arial"/>
          <w:color w:val="000000" w:themeColor="text1"/>
        </w:rPr>
      </w:pPr>
      <w:r w:rsidRPr="009D7055">
        <w:rPr>
          <w:color w:val="000000" w:themeColor="text1"/>
        </w:rPr>
        <w:t xml:space="preserve">Uczestnik przyjmuje do wiadomości, że realizacja Projektu i zapewnienie Uczestnikowi możliwości udziału w Etapie I (Dojrzałość Cyfrowa) oraz – ewentualnie – w Etapie II (Partnerzy) </w:t>
      </w:r>
      <w:r w:rsidRPr="009D7055">
        <w:rPr>
          <w:rFonts w:eastAsia="Arial"/>
          <w:color w:val="000000" w:themeColor="text1"/>
        </w:rPr>
        <w:t xml:space="preserve">może wiązać się z koniecznością udostępnienia Partnerom (w szczególności FURP) informacji dotyczących Uczestnika, w tym takich, które mogą stanowić Informacje Poufne </w:t>
      </w:r>
      <w:r w:rsidRPr="009D7055">
        <w:rPr>
          <w:color w:val="000000" w:themeColor="text1"/>
        </w:rPr>
        <w:t>(np. dotyczących statusu mikro, małego przedsiębiorcy lub średniego przedsiębiorcy).</w:t>
      </w:r>
    </w:p>
    <w:p w14:paraId="77F982FA" w14:textId="77777777" w:rsidR="00625692" w:rsidRPr="009D7055" w:rsidRDefault="00625692" w:rsidP="009D7055">
      <w:pPr>
        <w:pStyle w:val="Nagwek2"/>
        <w:rPr>
          <w:rFonts w:eastAsia="Arial"/>
          <w:color w:val="000000" w:themeColor="text1"/>
        </w:rPr>
      </w:pPr>
      <w:r w:rsidRPr="009D7055">
        <w:rPr>
          <w:rFonts w:eastAsia="Arial"/>
          <w:color w:val="000000" w:themeColor="text1"/>
        </w:rPr>
        <w:t xml:space="preserve">Lider </w:t>
      </w:r>
      <w:r w:rsidRPr="009D7055">
        <w:rPr>
          <w:color w:val="000000" w:themeColor="text1"/>
        </w:rPr>
        <w:t xml:space="preserve">może udostępniać Komisji Europejskiej i PARP m.in.: </w:t>
      </w:r>
    </w:p>
    <w:p w14:paraId="3A22BBF6" w14:textId="77777777" w:rsidR="00625692" w:rsidRPr="009D7055" w:rsidRDefault="00625692" w:rsidP="009D7055">
      <w:pPr>
        <w:pStyle w:val="Nagwek3"/>
        <w:rPr>
          <w:color w:val="000000" w:themeColor="text1"/>
        </w:rPr>
      </w:pPr>
      <w:r w:rsidRPr="009D7055">
        <w:rPr>
          <w:color w:val="000000" w:themeColor="text1"/>
        </w:rPr>
        <w:t>Umowę z Uczestnikiem I i aneksy do takiej umowy oraz protokoły odbioru Usług, wskazujące, kto realizował Usługę/Usługi dla Uczestnika, zakres i termin realizacji;</w:t>
      </w:r>
    </w:p>
    <w:p w14:paraId="6191B20B" w14:textId="77777777" w:rsidR="00625692" w:rsidRPr="009D7055" w:rsidRDefault="00625692" w:rsidP="009D7055">
      <w:pPr>
        <w:pStyle w:val="Nagwek3"/>
        <w:rPr>
          <w:color w:val="000000" w:themeColor="text1"/>
        </w:rPr>
      </w:pPr>
      <w:r w:rsidRPr="009D7055">
        <w:rPr>
          <w:color w:val="000000" w:themeColor="text1"/>
        </w:rPr>
        <w:t>rejestr zaświadczeń de minimis wystawionych Uczestnikom, zawierający co najmniej: liczbę porządkową, wystawcę zaświadczenia, datę wystawienia, kwotę udzielonej pomocy de minimis oraz wskazujący Uczestnika, dla którego zaświadczenie zostało wystawione.</w:t>
      </w:r>
    </w:p>
    <w:p w14:paraId="2D683C7E" w14:textId="77777777" w:rsidR="00625692" w:rsidRPr="009D7055" w:rsidRDefault="00625692" w:rsidP="009D7055">
      <w:pPr>
        <w:pStyle w:val="Nagwek2"/>
        <w:rPr>
          <w:rFonts w:eastAsia="Arial"/>
          <w:color w:val="000000" w:themeColor="text1"/>
        </w:rPr>
      </w:pPr>
      <w:bookmarkStart w:id="63" w:name="_Ref146381291"/>
      <w:r w:rsidRPr="009D7055">
        <w:rPr>
          <w:rFonts w:eastAsia="Arial"/>
          <w:color w:val="000000" w:themeColor="text1"/>
        </w:rPr>
        <w:t>Lider będzie uprawniony do publicznego informowania o zakwalifikowaniu Potencjalnego Uczestnika do udziału w Projekcie, w tym przez podanie jego nazwy, danych adresowych oraz opisanie jego działalności oraz celów związanych z udziałem w Projekcie.</w:t>
      </w:r>
      <w:bookmarkEnd w:id="63"/>
    </w:p>
    <w:p w14:paraId="12E58837" w14:textId="4BDDF547" w:rsidR="00625692" w:rsidRPr="009D7055" w:rsidRDefault="00625692" w:rsidP="009D7055">
      <w:pPr>
        <w:pStyle w:val="Nagwek2"/>
        <w:rPr>
          <w:rFonts w:eastAsia="Arial"/>
          <w:color w:val="000000" w:themeColor="text1"/>
        </w:rPr>
      </w:pPr>
      <w:r w:rsidRPr="009D7055">
        <w:rPr>
          <w:color w:val="000000" w:themeColor="text1"/>
        </w:rPr>
        <w:lastRenderedPageBreak/>
        <w:t xml:space="preserve">Udostępnienie przez Lidera informacji </w:t>
      </w:r>
      <w:r w:rsidRPr="009D7055">
        <w:rPr>
          <w:rFonts w:eastAsia="Arial"/>
          <w:color w:val="000000" w:themeColor="text1"/>
        </w:rPr>
        <w:t>dotyczących Uczestnika zgodnie z Regulaminem lub Umową</w:t>
      </w:r>
      <w:r w:rsidRPr="009D7055">
        <w:rPr>
          <w:color w:val="000000" w:themeColor="text1"/>
        </w:rPr>
        <w:t xml:space="preserve"> z Uczestnikiem I</w:t>
      </w:r>
      <w:r w:rsidRPr="009D7055">
        <w:rPr>
          <w:rFonts w:eastAsia="Arial"/>
          <w:color w:val="000000" w:themeColor="text1"/>
        </w:rPr>
        <w:t xml:space="preserve">, w tym zgodnie z pkt. </w:t>
      </w:r>
      <w:r w:rsidRPr="009D7055">
        <w:rPr>
          <w:rFonts w:eastAsia="Arial"/>
          <w:color w:val="000000" w:themeColor="text1"/>
        </w:rPr>
        <w:fldChar w:fldCharType="begin"/>
      </w:r>
      <w:r w:rsidRPr="009D7055">
        <w:rPr>
          <w:rFonts w:eastAsia="Arial"/>
          <w:color w:val="000000" w:themeColor="text1"/>
        </w:rPr>
        <w:instrText xml:space="preserve"> REF _Ref495238467 \r \h  \* MERGEFORMAT </w:instrText>
      </w:r>
      <w:r w:rsidRPr="009D7055">
        <w:rPr>
          <w:rFonts w:eastAsia="Arial"/>
          <w:color w:val="000000" w:themeColor="text1"/>
        </w:rPr>
      </w:r>
      <w:r w:rsidRPr="009D7055">
        <w:rPr>
          <w:rFonts w:eastAsia="Arial"/>
          <w:color w:val="000000" w:themeColor="text1"/>
        </w:rPr>
        <w:fldChar w:fldCharType="separate"/>
      </w:r>
      <w:r w:rsidR="00A44F26">
        <w:rPr>
          <w:rFonts w:eastAsia="Arial"/>
          <w:color w:val="000000" w:themeColor="text1"/>
        </w:rPr>
        <w:t>14.4</w:t>
      </w:r>
      <w:r w:rsidRPr="009D7055">
        <w:rPr>
          <w:rFonts w:eastAsia="Arial"/>
          <w:color w:val="000000" w:themeColor="text1"/>
        </w:rPr>
        <w:fldChar w:fldCharType="end"/>
      </w:r>
      <w:r w:rsidRPr="009D7055">
        <w:rPr>
          <w:rFonts w:eastAsia="Arial"/>
          <w:color w:val="000000" w:themeColor="text1"/>
        </w:rPr>
        <w:t xml:space="preserve"> - </w:t>
      </w:r>
      <w:r w:rsidRPr="009D7055">
        <w:rPr>
          <w:rFonts w:eastAsia="Arial"/>
          <w:color w:val="000000" w:themeColor="text1"/>
        </w:rPr>
        <w:fldChar w:fldCharType="begin"/>
      </w:r>
      <w:r w:rsidRPr="009D7055">
        <w:rPr>
          <w:rFonts w:eastAsia="Arial"/>
          <w:color w:val="000000" w:themeColor="text1"/>
        </w:rPr>
        <w:instrText xml:space="preserve"> REF _Ref146381291 \r \h  \* MERGEFORMAT </w:instrText>
      </w:r>
      <w:r w:rsidRPr="009D7055">
        <w:rPr>
          <w:rFonts w:eastAsia="Arial"/>
          <w:color w:val="000000" w:themeColor="text1"/>
        </w:rPr>
      </w:r>
      <w:r w:rsidRPr="009D7055">
        <w:rPr>
          <w:rFonts w:eastAsia="Arial"/>
          <w:color w:val="000000" w:themeColor="text1"/>
        </w:rPr>
        <w:fldChar w:fldCharType="separate"/>
      </w:r>
      <w:r w:rsidR="00A44F26">
        <w:rPr>
          <w:rFonts w:eastAsia="Arial"/>
          <w:color w:val="000000" w:themeColor="text1"/>
        </w:rPr>
        <w:t>14.9</w:t>
      </w:r>
      <w:r w:rsidRPr="009D7055">
        <w:rPr>
          <w:rFonts w:eastAsia="Arial"/>
          <w:color w:val="000000" w:themeColor="text1"/>
        </w:rPr>
        <w:fldChar w:fldCharType="end"/>
      </w:r>
      <w:r w:rsidRPr="009D7055">
        <w:rPr>
          <w:rFonts w:eastAsia="Arial"/>
          <w:color w:val="000000" w:themeColor="text1"/>
        </w:rPr>
        <w:t xml:space="preserve"> Umowy</w:t>
      </w:r>
      <w:r w:rsidRPr="009D7055">
        <w:rPr>
          <w:color w:val="000000" w:themeColor="text1"/>
        </w:rPr>
        <w:t xml:space="preserve"> z Uczestnikiem I</w:t>
      </w:r>
      <w:r w:rsidRPr="009D7055">
        <w:rPr>
          <w:rFonts w:eastAsia="Arial"/>
          <w:color w:val="000000" w:themeColor="text1"/>
        </w:rPr>
        <w:t xml:space="preserve"> nie będzie stanowić naruszenia obowiązku zachowania poufności, o którym mowa w pkt.</w:t>
      </w:r>
      <w:r w:rsidRPr="009D7055">
        <w:rPr>
          <w:rFonts w:eastAsia="Arial"/>
          <w:color w:val="000000" w:themeColor="text1"/>
        </w:rPr>
        <w:fldChar w:fldCharType="begin"/>
      </w:r>
      <w:r w:rsidRPr="009D7055">
        <w:rPr>
          <w:rFonts w:eastAsia="Arial"/>
          <w:color w:val="000000" w:themeColor="text1"/>
        </w:rPr>
        <w:instrText xml:space="preserve"> REF _Ref146381314 \r \h  \* MERGEFORMAT </w:instrText>
      </w:r>
      <w:r w:rsidRPr="009D7055">
        <w:rPr>
          <w:rFonts w:eastAsia="Arial"/>
          <w:color w:val="000000" w:themeColor="text1"/>
        </w:rPr>
      </w:r>
      <w:r w:rsidRPr="009D7055">
        <w:rPr>
          <w:rFonts w:eastAsia="Arial"/>
          <w:color w:val="000000" w:themeColor="text1"/>
        </w:rPr>
        <w:fldChar w:fldCharType="separate"/>
      </w:r>
      <w:r w:rsidR="00A44F26">
        <w:rPr>
          <w:rFonts w:eastAsia="Arial"/>
          <w:color w:val="000000" w:themeColor="text1"/>
        </w:rPr>
        <w:t>14</w:t>
      </w:r>
      <w:r w:rsidRPr="009D7055">
        <w:rPr>
          <w:rFonts w:eastAsia="Arial"/>
          <w:color w:val="000000" w:themeColor="text1"/>
        </w:rPr>
        <w:fldChar w:fldCharType="end"/>
      </w:r>
      <w:r w:rsidRPr="009D7055">
        <w:rPr>
          <w:rFonts w:eastAsia="Arial"/>
          <w:color w:val="000000" w:themeColor="text1"/>
        </w:rPr>
        <w:t xml:space="preserve"> Umowy</w:t>
      </w:r>
      <w:r w:rsidRPr="009D7055">
        <w:rPr>
          <w:color w:val="000000" w:themeColor="text1"/>
        </w:rPr>
        <w:t xml:space="preserve"> z Uczestnikiem I</w:t>
      </w:r>
      <w:r w:rsidRPr="009D7055">
        <w:rPr>
          <w:rFonts w:eastAsia="Arial"/>
          <w:color w:val="000000" w:themeColor="text1"/>
        </w:rPr>
        <w:t xml:space="preserve">. </w:t>
      </w:r>
    </w:p>
    <w:p w14:paraId="0AA762AD" w14:textId="77777777" w:rsidR="00625692" w:rsidRPr="009D7055" w:rsidRDefault="00625692" w:rsidP="009D7055">
      <w:pPr>
        <w:pStyle w:val="Nagwek1"/>
        <w:rPr>
          <w:color w:val="000000" w:themeColor="text1"/>
        </w:rPr>
      </w:pPr>
      <w:bookmarkStart w:id="64" w:name="_Ref146459407"/>
      <w:bookmarkStart w:id="65" w:name="_Toc162274114"/>
      <w:r w:rsidRPr="009D7055">
        <w:rPr>
          <w:color w:val="000000" w:themeColor="text1"/>
        </w:rPr>
        <w:t>KONTROLA, AUDYT, DZIAŁANIA MONITORINGOWE</w:t>
      </w:r>
      <w:bookmarkEnd w:id="64"/>
      <w:bookmarkEnd w:id="65"/>
    </w:p>
    <w:p w14:paraId="52813F45" w14:textId="77777777" w:rsidR="00625692" w:rsidRPr="009D7055" w:rsidRDefault="00625692" w:rsidP="009D7055">
      <w:pPr>
        <w:pStyle w:val="Nagwek2"/>
        <w:rPr>
          <w:color w:val="000000" w:themeColor="text1"/>
        </w:rPr>
      </w:pPr>
      <w:r w:rsidRPr="009D7055">
        <w:rPr>
          <w:color w:val="000000" w:themeColor="text1"/>
        </w:rPr>
        <w:t>Uczestnik zobowiązuje się do współpracy w zakresie działań kontrolnych, audytowych lub monitoringowych dotyczących Projektu, przeprowadzanych przez Lidera, PARP lub inne uprawnione organy, instytucje lub podmioty. Zobowiązanie Uczestnika, o którym mowa w niniejszym punkcie trwa również po zakończeniu Umowy.</w:t>
      </w:r>
    </w:p>
    <w:p w14:paraId="43650B4A" w14:textId="77777777" w:rsidR="00625692" w:rsidRPr="009D7055" w:rsidRDefault="00625692" w:rsidP="009D7055">
      <w:pPr>
        <w:pStyle w:val="Nagwek2"/>
        <w:rPr>
          <w:color w:val="000000" w:themeColor="text1"/>
        </w:rPr>
      </w:pPr>
      <w:r w:rsidRPr="009D7055">
        <w:rPr>
          <w:color w:val="000000" w:themeColor="text1"/>
        </w:rPr>
        <w:t>Działania kontrolne, audytowe lub monitoringowe mogą być przeprowadzone przez Lidera, PARP lub inne uprawnione organy, instytucje lub podmioty.</w:t>
      </w:r>
    </w:p>
    <w:p w14:paraId="166EEBD4" w14:textId="77777777" w:rsidR="00625692" w:rsidRPr="009D7055" w:rsidRDefault="00625692" w:rsidP="009D7055">
      <w:pPr>
        <w:pStyle w:val="Nagwek2"/>
        <w:rPr>
          <w:color w:val="000000" w:themeColor="text1"/>
        </w:rPr>
      </w:pPr>
      <w:r w:rsidRPr="009D7055">
        <w:rPr>
          <w:color w:val="000000" w:themeColor="text1"/>
        </w:rPr>
        <w:t xml:space="preserve">Uczestnik na żądanie organu, instytucji lub podmiotu przeprowadzającego działania kontrolne, audytowe lub monitoringowe zobowiązuje się: </w:t>
      </w:r>
    </w:p>
    <w:p w14:paraId="3859E49B" w14:textId="77777777" w:rsidR="00625692" w:rsidRPr="009D7055" w:rsidRDefault="00625692" w:rsidP="009D7055">
      <w:pPr>
        <w:pStyle w:val="Nagwek3"/>
        <w:rPr>
          <w:color w:val="000000" w:themeColor="text1"/>
        </w:rPr>
      </w:pPr>
      <w:r w:rsidRPr="009D7055">
        <w:rPr>
          <w:color w:val="000000" w:themeColor="text1"/>
        </w:rPr>
        <w:t>udostępnić całość dokumentacji związanej z udziałem Uczestnika w Projekcie, w tym oryginały dokumentacji;</w:t>
      </w:r>
    </w:p>
    <w:p w14:paraId="6BA3D7D0" w14:textId="77777777" w:rsidR="00625692" w:rsidRPr="009D7055" w:rsidRDefault="00625692" w:rsidP="009D7055">
      <w:pPr>
        <w:pStyle w:val="Nagwek3"/>
        <w:rPr>
          <w:color w:val="000000" w:themeColor="text1"/>
        </w:rPr>
      </w:pPr>
      <w:r w:rsidRPr="009D7055">
        <w:rPr>
          <w:color w:val="000000" w:themeColor="text1"/>
        </w:rPr>
        <w:t>udzielać ustnych i pisemnych wyjaśnień dotyczących udziału Uczestnika w Projekcie;</w:t>
      </w:r>
    </w:p>
    <w:p w14:paraId="079B27AC" w14:textId="77777777" w:rsidR="00625692" w:rsidRPr="009D7055" w:rsidRDefault="00625692" w:rsidP="009D7055">
      <w:pPr>
        <w:pStyle w:val="Nagwek3"/>
        <w:rPr>
          <w:color w:val="000000" w:themeColor="text1"/>
        </w:rPr>
      </w:pPr>
      <w:r w:rsidRPr="009D7055">
        <w:rPr>
          <w:color w:val="000000" w:themeColor="text1"/>
        </w:rPr>
        <w:t xml:space="preserve">zapewnić obecność kompetentnych osób, które udzielą wyjaśnień na temat udziału Uczestnika w Projekcie; </w:t>
      </w:r>
    </w:p>
    <w:p w14:paraId="664DB48B" w14:textId="77777777" w:rsidR="00625692" w:rsidRPr="009D7055" w:rsidRDefault="00625692" w:rsidP="009D7055">
      <w:pPr>
        <w:pStyle w:val="Nagwek3"/>
        <w:rPr>
          <w:color w:val="000000" w:themeColor="text1"/>
        </w:rPr>
      </w:pPr>
      <w:r w:rsidRPr="009D7055">
        <w:rPr>
          <w:color w:val="000000" w:themeColor="text1"/>
        </w:rPr>
        <w:t>przedstawić efekty zrealizowanych na jego rzecz Usług;</w:t>
      </w:r>
    </w:p>
    <w:p w14:paraId="4E142824" w14:textId="77777777" w:rsidR="00625692" w:rsidRPr="009D7055" w:rsidRDefault="00625692" w:rsidP="009D7055">
      <w:pPr>
        <w:pStyle w:val="Nagwek3"/>
        <w:rPr>
          <w:color w:val="000000" w:themeColor="text1"/>
        </w:rPr>
      </w:pPr>
      <w:r w:rsidRPr="009D7055">
        <w:rPr>
          <w:color w:val="000000" w:themeColor="text1"/>
        </w:rPr>
        <w:t>umożliwić utrwalenie przebiegu działań kontrolnych, audytowych lub monitoringowych na przykład przez wykonanie fotografii lub filmu przez kontrolujących - jeżeli będzie to uzasadnione.</w:t>
      </w:r>
    </w:p>
    <w:p w14:paraId="7654B947" w14:textId="77777777" w:rsidR="00625692" w:rsidRPr="009D7055" w:rsidRDefault="00625692" w:rsidP="009D7055">
      <w:pPr>
        <w:pStyle w:val="Nagwek2"/>
        <w:rPr>
          <w:rFonts w:eastAsia="Calibri"/>
          <w:color w:val="000000" w:themeColor="text1"/>
        </w:rPr>
      </w:pPr>
      <w:r w:rsidRPr="009D7055">
        <w:rPr>
          <w:color w:val="000000" w:themeColor="text1"/>
        </w:rPr>
        <w:t>Niewykonanie chociaż jednego z obowiązków, o których mowa w punkcie powyżej, będzie traktowane jako utrudnienie przeprowadzenia kontroli.</w:t>
      </w:r>
    </w:p>
    <w:p w14:paraId="2B54CE95" w14:textId="77777777" w:rsidR="00625692" w:rsidRPr="009D7055" w:rsidRDefault="00625692" w:rsidP="009D7055">
      <w:pPr>
        <w:pStyle w:val="Nagwek2"/>
        <w:rPr>
          <w:color w:val="000000" w:themeColor="text1"/>
        </w:rPr>
      </w:pPr>
      <w:r w:rsidRPr="009D7055">
        <w:rPr>
          <w:color w:val="000000" w:themeColor="text1"/>
        </w:rPr>
        <w:t>Jeżeli Lider pozyska informację, iż Uczestnik może niewłaściwie realizować Umowę z Uczestnikiem I, wówczas może z własnej inicjatywy przeprowadzić działania kontrolne, audytowe lub monitoringowe, zlecić ich przeprowadzenie dowolnemu wybranemu przez siebie podmiotowi lub poinformować o tym stosowne instytucje, organy lub podmioty, w tym w szczególności PARP.</w:t>
      </w:r>
    </w:p>
    <w:p w14:paraId="6F85F248" w14:textId="77777777" w:rsidR="00625692" w:rsidRPr="009D7055" w:rsidRDefault="00625692" w:rsidP="009D7055">
      <w:pPr>
        <w:pStyle w:val="Nagwek2"/>
        <w:rPr>
          <w:color w:val="000000" w:themeColor="text1"/>
        </w:rPr>
      </w:pPr>
      <w:r w:rsidRPr="009D7055">
        <w:rPr>
          <w:color w:val="000000" w:themeColor="text1"/>
        </w:rPr>
        <w:t xml:space="preserve">Uczestnik jest zawiadamiany o planowanym przeprowadzeniu działań kontrolnych, audytowych lub monitoringowych z co najmniej 7-dniowym wyprzedzeniem, chyba że uzasadnione jest przeprowadzenie działań doraźnych, bez uprzedniego zawiadomienia Uczestnika. </w:t>
      </w:r>
    </w:p>
    <w:p w14:paraId="00ACB14A" w14:textId="77777777" w:rsidR="00625692" w:rsidRPr="009D7055" w:rsidRDefault="00625692" w:rsidP="009D7055">
      <w:pPr>
        <w:pStyle w:val="Nagwek1"/>
        <w:rPr>
          <w:color w:val="000000" w:themeColor="text1"/>
        </w:rPr>
      </w:pPr>
      <w:bookmarkStart w:id="66" w:name="_Toc162274115"/>
      <w:r w:rsidRPr="009D7055">
        <w:rPr>
          <w:color w:val="000000" w:themeColor="text1"/>
        </w:rPr>
        <w:t>ZASADY DOTYCZĄCE OCHRONY DANYCH OSOBOWYCH</w:t>
      </w:r>
      <w:bookmarkEnd w:id="66"/>
    </w:p>
    <w:p w14:paraId="7C1A2465" w14:textId="77777777" w:rsidR="00625692" w:rsidRPr="009D7055" w:rsidRDefault="00625692" w:rsidP="009D7055">
      <w:pPr>
        <w:pStyle w:val="Nagwek2"/>
        <w:rPr>
          <w:color w:val="000000" w:themeColor="text1"/>
        </w:rPr>
      </w:pPr>
      <w:r w:rsidRPr="009D7055">
        <w:rPr>
          <w:color w:val="000000" w:themeColor="text1"/>
        </w:rPr>
        <w:lastRenderedPageBreak/>
        <w:t>W zakresie w jakim dana Strona będzie przetwarzać dane osobowe pozostałej Strony/pozostałych Stron i będzie samodzielnie ustalać cele i sposoby przetwarzania danych osobowych, będzie administratorem danych osobowych (w rozumieniu przepisów RODO). </w:t>
      </w:r>
    </w:p>
    <w:p w14:paraId="11F31F98" w14:textId="77777777" w:rsidR="00625692" w:rsidRPr="009D7055" w:rsidRDefault="00625692" w:rsidP="009D7055">
      <w:pPr>
        <w:pStyle w:val="Nagwek2"/>
        <w:rPr>
          <w:color w:val="000000" w:themeColor="text1"/>
        </w:rPr>
      </w:pPr>
      <w:r w:rsidRPr="009D7055">
        <w:rPr>
          <w:color w:val="000000" w:themeColor="text1"/>
        </w:rPr>
        <w:t>Każda ze Stron jest zobowiązana do przestrzegania przepisów dotyczących danych osobowych, w tym wdrożenia odpowiednich środków technicznych i organizacyjnych, aby przetwarzanie odbywało się zgodnie z przepisami RODO.</w:t>
      </w:r>
    </w:p>
    <w:p w14:paraId="370FD4A0" w14:textId="77777777" w:rsidR="00625692" w:rsidRPr="009D7055" w:rsidRDefault="00625692" w:rsidP="009D7055">
      <w:pPr>
        <w:pStyle w:val="Nagwek2"/>
        <w:rPr>
          <w:color w:val="000000" w:themeColor="text1"/>
        </w:rPr>
      </w:pPr>
      <w:r w:rsidRPr="009D7055">
        <w:rPr>
          <w:color w:val="000000" w:themeColor="text1"/>
        </w:rPr>
        <w:t>W związku z zawarciem Umowy z Uczestnikiem I między Stronami nie dochodzi i nie będzie dochodzić do powierzenia przetwarzania danych osobowych. W przypadku, gdyby ze względu na okoliczności, które wystąpią, konieczne okaże się powierzenie przetwarzania danych osobowych między Stronami, Strony przed rozpoczęciem powierzenia przetwarzania danych osobowych zawrą umowę powierzenia przetwarzania danych osobowych uwzględniającą wymogi określone w RODO. </w:t>
      </w:r>
    </w:p>
    <w:p w14:paraId="755CBFC2" w14:textId="27E67B0F" w:rsidR="00625692" w:rsidRPr="009D7055" w:rsidRDefault="00625692" w:rsidP="009D7055">
      <w:pPr>
        <w:pStyle w:val="Nagwek2"/>
        <w:rPr>
          <w:color w:val="000000" w:themeColor="text1"/>
        </w:rPr>
      </w:pPr>
      <w:r w:rsidRPr="009D7055">
        <w:rPr>
          <w:noProof/>
          <w:color w:val="000000" w:themeColor="text1"/>
          <w:lang w:bidi="ar-SA"/>
        </w:rPr>
        <mc:AlternateContent>
          <mc:Choice Requires="wpi">
            <w:drawing>
              <wp:anchor distT="0" distB="0" distL="114300" distR="114300" simplePos="0" relativeHeight="251659264" behindDoc="0" locked="0" layoutInCell="1" allowOverlap="1" wp14:anchorId="7F080883" wp14:editId="723B8B96">
                <wp:simplePos x="0" y="0"/>
                <wp:positionH relativeFrom="column">
                  <wp:posOffset>2896169</wp:posOffset>
                </wp:positionH>
                <wp:positionV relativeFrom="paragraph">
                  <wp:posOffset>111379</wp:posOffset>
                </wp:positionV>
                <wp:extent cx="9720" cy="14040"/>
                <wp:effectExtent l="38100" t="38100" r="28575" b="36830"/>
                <wp:wrapNone/>
                <wp:docPr id="1458" name="Pismo odręczne 1458"/>
                <wp:cNvGraphicFramePr/>
                <a:graphic xmlns:a="http://schemas.openxmlformats.org/drawingml/2006/main">
                  <a:graphicData uri="http://schemas.microsoft.com/office/word/2010/wordprocessingInk">
                    <w14:contentPart bwMode="auto" r:id="rId11">
                      <w14:nvContentPartPr>
                        <w14:cNvContentPartPr/>
                      </w14:nvContentPartPr>
                      <w14:xfrm>
                        <a:off x="0" y="0"/>
                        <a:ext cx="9720" cy="14040"/>
                      </w14:xfrm>
                    </w14:contentPart>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16ED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smo odręczne 1458" o:spid="_x0000_s1026" type="#_x0000_t75" style="position:absolute;margin-left:227.55pt;margin-top:8.25pt;width:1.75pt;height:2.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">
                <v:imagedata r:id="rId12" o:title=""/>
              </v:shape>
            </w:pict>
          </mc:Fallback>
        </mc:AlternateContent>
      </w:r>
      <w:r w:rsidRPr="009D7055">
        <w:rPr>
          <w:color w:val="000000" w:themeColor="text1"/>
        </w:rPr>
        <w:t xml:space="preserve">Lider będzie przetwarzać dane osobowe pozostałej Strony/pozostałych Stron, w tym dane osobowe reprezentantów, pracowników i współpracowników w sposób określony w treści klauzuli informacyjnej dostępnej pod adresem: </w:t>
      </w:r>
      <w:hyperlink r:id="rId13">
        <w:r w:rsidRPr="009D7055">
          <w:rPr>
            <w:rStyle w:val="Hipercze"/>
            <w:color w:val="000000" w:themeColor="text1"/>
          </w:rPr>
          <w:t>https://www.technopark.kielce.pl/pl/polityka_prywatnosci</w:t>
        </w:r>
      </w:hyperlink>
      <w:r w:rsidRPr="009D7055">
        <w:rPr>
          <w:color w:val="000000" w:themeColor="text1"/>
        </w:rPr>
        <w:t xml:space="preserve">. </w:t>
      </w:r>
      <w:r w:rsidRPr="009D7055">
        <w:rPr>
          <w:rFonts w:eastAsia="Arial"/>
          <w:color w:val="000000" w:themeColor="text1"/>
        </w:rPr>
        <w:t>Pozostała Strona/pozostałe Strony</w:t>
      </w:r>
      <w:r w:rsidRPr="009D7055">
        <w:rPr>
          <w:color w:val="000000" w:themeColor="text1"/>
        </w:rPr>
        <w:t xml:space="preserve"> zobowiązuje/ą się do poinformowania jej/ich reprezentantów, pracowników i współpracowników o treści tej klauzuli informacyjnej.</w:t>
      </w:r>
    </w:p>
    <w:p w14:paraId="02357A2E" w14:textId="77777777" w:rsidR="00625692" w:rsidRPr="009D7055" w:rsidRDefault="00625692" w:rsidP="009D7055">
      <w:pPr>
        <w:pStyle w:val="Nagwek2"/>
        <w:rPr>
          <w:color w:val="000000" w:themeColor="text1"/>
        </w:rPr>
      </w:pPr>
      <w:r w:rsidRPr="009D7055">
        <w:rPr>
          <w:color w:val="000000" w:themeColor="text1"/>
        </w:rPr>
        <w:t xml:space="preserve">Uczestnik będzie przetwarzać dane osobowe pozostałej Strony/pozostałych Stron, w tym dane osobowe reprezentantów, pracowników i współpracowników w sposób określony w treści klauzuli informacyjnej dostępnej pod adresem: </w:t>
      </w:r>
      <w:r w:rsidRPr="009D7055">
        <w:t xml:space="preserve">………………………………. / </w:t>
      </w:r>
      <w:r w:rsidRPr="009D7055">
        <w:rPr>
          <w:color w:val="000000" w:themeColor="text1"/>
        </w:rPr>
        <w:t>stanowiącej załącznik do Umowy z Uczestnikiem I</w:t>
      </w:r>
      <w:r w:rsidRPr="009D7055">
        <w:t>.</w:t>
      </w:r>
      <w:r w:rsidRPr="009D7055">
        <w:rPr>
          <w:rStyle w:val="Odwoanieprzypisudolnego"/>
          <w:color w:val="000000" w:themeColor="text1"/>
        </w:rPr>
        <w:footnoteReference w:id="7"/>
      </w:r>
      <w:r w:rsidRPr="009D7055">
        <w:rPr>
          <w:color w:val="000000" w:themeColor="text1"/>
        </w:rPr>
        <w:t xml:space="preserve"> </w:t>
      </w:r>
      <w:r w:rsidRPr="009D7055">
        <w:rPr>
          <w:rFonts w:eastAsia="Arial"/>
          <w:color w:val="000000" w:themeColor="text1"/>
        </w:rPr>
        <w:t>Pozostała Strona/pozostałe Strony</w:t>
      </w:r>
      <w:r w:rsidRPr="009D7055">
        <w:rPr>
          <w:color w:val="000000" w:themeColor="text1"/>
        </w:rPr>
        <w:t xml:space="preserve"> zobowiązuje/ą się do poinformowania jej/ich reprezentantów, pracowników i współpracowników o treści tej klauzuli informacyjnej.</w:t>
      </w:r>
    </w:p>
    <w:p w14:paraId="150519CF" w14:textId="77777777" w:rsidR="00625692" w:rsidRPr="009D7055" w:rsidRDefault="00625692" w:rsidP="009D7055">
      <w:pPr>
        <w:pStyle w:val="Nagwek2"/>
        <w:rPr>
          <w:color w:val="000000" w:themeColor="text1"/>
        </w:rPr>
      </w:pPr>
      <w:r w:rsidRPr="009D7055">
        <w:rPr>
          <w:color w:val="000000" w:themeColor="text1"/>
        </w:rPr>
        <w:t xml:space="preserve">ŚZPP będzie przetwarzać dane osobowe pozostałej Strony/pozostałych Stron, w tym dane osobowe reprezentantów, pracowników i współpracowników w sposób określony w treści klauzuli informacyjnej dostępnej pod adresem: </w:t>
      </w:r>
      <w:r w:rsidRPr="009D7055">
        <w:t xml:space="preserve">……………………………….. / </w:t>
      </w:r>
      <w:r w:rsidRPr="009D7055">
        <w:rPr>
          <w:color w:val="000000" w:themeColor="text1"/>
        </w:rPr>
        <w:t>stanowiącej załącznik do Umowy z Uczestnikiem I.</w:t>
      </w:r>
      <w:r w:rsidRPr="009D7055">
        <w:rPr>
          <w:rStyle w:val="Odwoanieprzypisudolnego"/>
          <w:color w:val="000000" w:themeColor="text1"/>
        </w:rPr>
        <w:footnoteReference w:id="8"/>
      </w:r>
      <w:r w:rsidRPr="009D7055">
        <w:rPr>
          <w:color w:val="000000" w:themeColor="text1"/>
        </w:rPr>
        <w:t xml:space="preserve"> </w:t>
      </w:r>
      <w:r w:rsidRPr="009D7055">
        <w:rPr>
          <w:rFonts w:eastAsia="Arial"/>
          <w:color w:val="000000" w:themeColor="text1"/>
        </w:rPr>
        <w:t>Pozostała Strona/pozostałe Strony</w:t>
      </w:r>
      <w:r w:rsidRPr="009D7055">
        <w:rPr>
          <w:color w:val="000000" w:themeColor="text1"/>
        </w:rPr>
        <w:t xml:space="preserve"> zobowiązuje/ą się do poinformowania jej/ich reprezentantów, pracowników i współpracowników o treści tej klauzuli informacyjnej.</w:t>
      </w:r>
    </w:p>
    <w:p w14:paraId="6183A664" w14:textId="77777777" w:rsidR="00625692" w:rsidRPr="009D7055" w:rsidRDefault="00625692" w:rsidP="009D7055">
      <w:pPr>
        <w:pStyle w:val="Nagwek1"/>
        <w:rPr>
          <w:color w:val="000000" w:themeColor="text1"/>
        </w:rPr>
      </w:pPr>
      <w:bookmarkStart w:id="67" w:name="_Toc162274116"/>
      <w:r w:rsidRPr="009D7055">
        <w:rPr>
          <w:color w:val="000000" w:themeColor="text1"/>
        </w:rPr>
        <w:t>POSTANOWIENIA KOŃCOWE</w:t>
      </w:r>
      <w:bookmarkEnd w:id="67"/>
    </w:p>
    <w:p w14:paraId="1293315C" w14:textId="77777777" w:rsidR="00625692" w:rsidRPr="009D7055" w:rsidRDefault="00625692" w:rsidP="009D7055">
      <w:pPr>
        <w:pStyle w:val="Nagwek2"/>
        <w:rPr>
          <w:color w:val="000000" w:themeColor="text1"/>
        </w:rPr>
      </w:pPr>
      <w:r w:rsidRPr="009D7055">
        <w:rPr>
          <w:color w:val="000000" w:themeColor="text1"/>
        </w:rPr>
        <w:t xml:space="preserve">Umowa z Uczestnikiem I jest zawierana w formie pisemnej. </w:t>
      </w:r>
    </w:p>
    <w:p w14:paraId="33D94088" w14:textId="77777777" w:rsidR="00625692" w:rsidRPr="009D7055" w:rsidRDefault="00625692" w:rsidP="009D7055">
      <w:pPr>
        <w:pStyle w:val="Nagwek2"/>
        <w:rPr>
          <w:color w:val="000000" w:themeColor="text1"/>
        </w:rPr>
      </w:pPr>
      <w:r w:rsidRPr="009D7055">
        <w:rPr>
          <w:color w:val="000000" w:themeColor="text1"/>
        </w:rPr>
        <w:lastRenderedPageBreak/>
        <w:t>Umowa z Uczestnikiem I wchodzi w życie z dniem jej podpisania przez obie Strony.</w:t>
      </w:r>
    </w:p>
    <w:p w14:paraId="308D7E65" w14:textId="77777777" w:rsidR="00625692" w:rsidRPr="009D7055" w:rsidRDefault="00625692" w:rsidP="009D7055">
      <w:pPr>
        <w:pStyle w:val="Nagwek2"/>
        <w:rPr>
          <w:rFonts w:eastAsia="Arial"/>
          <w:color w:val="000000" w:themeColor="text1"/>
        </w:rPr>
      </w:pPr>
      <w:r w:rsidRPr="009D7055">
        <w:rPr>
          <w:color w:val="000000" w:themeColor="text1"/>
        </w:rPr>
        <w:t xml:space="preserve">W zakresie nieuregulowanym Umową z Uczestnikiem I obowiązuje Regulamin. </w:t>
      </w:r>
    </w:p>
    <w:p w14:paraId="3F36AC21" w14:textId="77777777" w:rsidR="00625692" w:rsidRPr="009D7055" w:rsidRDefault="00625692" w:rsidP="009D7055">
      <w:pPr>
        <w:pStyle w:val="Nagwek2"/>
        <w:rPr>
          <w:color w:val="000000" w:themeColor="text1"/>
        </w:rPr>
      </w:pPr>
      <w:r w:rsidRPr="009D7055">
        <w:rPr>
          <w:color w:val="000000" w:themeColor="text1"/>
        </w:rPr>
        <w:t>W sprawach nieunormowanych Umową z Uczestnikiem I i Regulaminem zastosowanie mają właściwe przepisy prawa, w tym przepisy Kodeksu cywilnego.</w:t>
      </w:r>
    </w:p>
    <w:p w14:paraId="2F7633BF" w14:textId="77777777" w:rsidR="00625692" w:rsidRPr="009D7055" w:rsidRDefault="00625692" w:rsidP="009D7055">
      <w:pPr>
        <w:pStyle w:val="Nagwek2"/>
        <w:rPr>
          <w:color w:val="000000" w:themeColor="text1"/>
        </w:rPr>
      </w:pPr>
      <w:r w:rsidRPr="009D7055">
        <w:rPr>
          <w:color w:val="000000" w:themeColor="text1"/>
        </w:rPr>
        <w:t xml:space="preserve">Umowa z Uczestnikiem I została sporządzona zgodnie z prawem polskim i podlega prawu polskiemu. </w:t>
      </w:r>
    </w:p>
    <w:p w14:paraId="64AC0458" w14:textId="77777777" w:rsidR="00625692" w:rsidRPr="009D7055" w:rsidRDefault="00625692" w:rsidP="009D7055">
      <w:pPr>
        <w:pStyle w:val="Nagwek2"/>
        <w:rPr>
          <w:color w:val="000000" w:themeColor="text1"/>
        </w:rPr>
      </w:pPr>
      <w:r w:rsidRPr="009D7055">
        <w:rPr>
          <w:color w:val="000000" w:themeColor="text1"/>
        </w:rPr>
        <w:t xml:space="preserve">Umowa z Uczestnikiem I jest sporządzona w języku polskim w dwóch jednobrzmiących egzemplarzach, po jednym dla każdej ze Stron. W przypadku gdy Stroną Umowy z Uczestnikiem I jest ŚZPP Lewiatan Umowa jest sporządzona w języku polskim w trzech jednobrzmiących egzemplarzach, po jednym dla każdej ze Stron. </w:t>
      </w:r>
    </w:p>
    <w:p w14:paraId="362F9BA1" w14:textId="77777777" w:rsidR="00625692" w:rsidRPr="009D7055" w:rsidRDefault="00625692" w:rsidP="009D7055">
      <w:pPr>
        <w:pStyle w:val="Nagwek2"/>
        <w:rPr>
          <w:color w:val="000000" w:themeColor="text1"/>
        </w:rPr>
      </w:pPr>
      <w:r w:rsidRPr="009D7055">
        <w:rPr>
          <w:color w:val="000000" w:themeColor="text1"/>
        </w:rPr>
        <w:t>Jeżeli jakiekolwiek z postanowień Umowy z Uczestnikiem I okaże się nieważne lub bezskuteczne, nie wpłynie to na ważność bądź skuteczność pozostałych jej postanowień. W takim przypadku Strony podejmą działania w celu zastąpienia postanowienia uznanego za nieważne bądź bezskuteczne innym, zgodnym z prawem, postanowieniem odzwierciedlającym cel równoważny lub zbliżony do celu postanowienia uznanego za nieważne lub bezskuteczne.</w:t>
      </w:r>
    </w:p>
    <w:p w14:paraId="5B724C66" w14:textId="77777777" w:rsidR="00625692" w:rsidRPr="009D7055" w:rsidRDefault="00625692" w:rsidP="009D7055">
      <w:pPr>
        <w:pStyle w:val="Nagwek2"/>
        <w:rPr>
          <w:color w:val="000000" w:themeColor="text1"/>
        </w:rPr>
      </w:pPr>
      <w:r w:rsidRPr="009D7055">
        <w:rPr>
          <w:color w:val="000000" w:themeColor="text1"/>
        </w:rPr>
        <w:t>Uczestnik nie może przenieść praw i obowiązków ani wierzytelności z Umowy z Uczestnikiem I na jakikolwiek inny podmiot bez uprzedniej zgody Lidera wyrażonej na piśmie pod rygorem nieważności.</w:t>
      </w:r>
    </w:p>
    <w:p w14:paraId="4AE9C7E2" w14:textId="77777777" w:rsidR="00625692" w:rsidRPr="009D7055" w:rsidRDefault="00625692" w:rsidP="009D7055">
      <w:pPr>
        <w:pStyle w:val="Nagwek2"/>
        <w:rPr>
          <w:color w:val="000000" w:themeColor="text1"/>
        </w:rPr>
      </w:pPr>
      <w:r w:rsidRPr="009D7055">
        <w:rPr>
          <w:color w:val="000000" w:themeColor="text1"/>
        </w:rPr>
        <w:t>Załącznikami do Umowy z Uczestnikiem I są:</w:t>
      </w:r>
    </w:p>
    <w:p w14:paraId="05A61959" w14:textId="77777777" w:rsidR="00625692" w:rsidRPr="009D7055" w:rsidRDefault="00625692" w:rsidP="009D7055">
      <w:pPr>
        <w:pStyle w:val="Nagwek3"/>
        <w:rPr>
          <w:color w:val="000000" w:themeColor="text1"/>
        </w:rPr>
      </w:pPr>
      <w:r w:rsidRPr="009D7055">
        <w:rPr>
          <w:color w:val="000000" w:themeColor="text1"/>
        </w:rPr>
        <w:t>Formularz de minimis;</w:t>
      </w:r>
    </w:p>
    <w:p w14:paraId="5027228E" w14:textId="77777777" w:rsidR="00625692" w:rsidRPr="009D7055" w:rsidRDefault="00625692" w:rsidP="009D7055">
      <w:pPr>
        <w:pStyle w:val="Nagwek3"/>
        <w:rPr>
          <w:color w:val="000000" w:themeColor="text1"/>
        </w:rPr>
      </w:pPr>
      <w:r w:rsidRPr="009D7055">
        <w:rPr>
          <w:color w:val="000000" w:themeColor="text1"/>
        </w:rPr>
        <w:t>Oświadczenie MŚP;</w:t>
      </w:r>
    </w:p>
    <w:p w14:paraId="08657669" w14:textId="77777777" w:rsidR="00625692" w:rsidRPr="009D7055" w:rsidRDefault="00625692" w:rsidP="009D7055">
      <w:pPr>
        <w:pStyle w:val="Nagwek3"/>
        <w:rPr>
          <w:color w:val="000000" w:themeColor="text1"/>
        </w:rPr>
      </w:pPr>
      <w:r w:rsidRPr="009D7055">
        <w:rPr>
          <w:color w:val="000000" w:themeColor="text1"/>
        </w:rPr>
        <w:t>oświadczenie dotyczące istnienia okoliczności i podstaw do zakazu udostępnienia funduszy, środków finansowych lub zasobów gospodarczych oraz udzielenia wsparcia w związku z agresją Rosji wobec Ukrainy wobec Uczestnika i jego podmiotów partnerskich oraz powiązanych;</w:t>
      </w:r>
    </w:p>
    <w:p w14:paraId="377C3EEF" w14:textId="77777777" w:rsidR="00625692" w:rsidRPr="009D7055" w:rsidRDefault="00625692" w:rsidP="009D7055">
      <w:pPr>
        <w:pStyle w:val="Nagwek3"/>
        <w:rPr>
          <w:color w:val="000000" w:themeColor="text1"/>
        </w:rPr>
      </w:pPr>
      <w:r w:rsidRPr="009D7055">
        <w:rPr>
          <w:color w:val="000000" w:themeColor="text1"/>
        </w:rPr>
        <w:t>dokument potwierdzający umocowanie przedstawiciela Uczestnika do działania w jego imieniu i na jego rzecz (jeśli uprawnienie do reprezentacji nie wynika z odpowiednich rejestrów);</w:t>
      </w:r>
    </w:p>
    <w:p w14:paraId="348737C8" w14:textId="77777777" w:rsidR="00625692" w:rsidRPr="009D7055" w:rsidRDefault="00625692" w:rsidP="009D7055">
      <w:pPr>
        <w:pStyle w:val="Nagwek3"/>
        <w:rPr>
          <w:color w:val="000000" w:themeColor="text1"/>
        </w:rPr>
      </w:pPr>
      <w:r w:rsidRPr="009D7055">
        <w:rPr>
          <w:color w:val="000000" w:themeColor="text1"/>
        </w:rPr>
        <w:t>klauzula informacyjna Uczestnika (jeżeli nie jest dostępna na stronie internetowej);</w:t>
      </w:r>
    </w:p>
    <w:p w14:paraId="4273CF25" w14:textId="3DDA9CD0" w:rsidR="00625692" w:rsidRPr="009D7055" w:rsidRDefault="00625692" w:rsidP="009D7055">
      <w:pPr>
        <w:pStyle w:val="Nagwek3"/>
        <w:rPr>
          <w:color w:val="000000" w:themeColor="text1"/>
        </w:rPr>
      </w:pPr>
      <w:r w:rsidRPr="009D7055">
        <w:rPr>
          <w:color w:val="000000" w:themeColor="text1"/>
        </w:rPr>
        <w:t>klauzula informacyjna ŚZPP Lewiatan (jeżeli nie jest dostępna na stronie internetowej)</w:t>
      </w:r>
      <w:r w:rsidR="00587BC3" w:rsidRPr="009D7055">
        <w:rPr>
          <w:color w:val="000000" w:themeColor="text1"/>
        </w:rPr>
        <w:t>;</w:t>
      </w:r>
    </w:p>
    <w:p w14:paraId="6FDE8FF6" w14:textId="06BEA6C4" w:rsidR="00625692" w:rsidRPr="009D7055" w:rsidRDefault="00625692" w:rsidP="009D7055">
      <w:pPr>
        <w:pStyle w:val="Nagwek3"/>
        <w:rPr>
          <w:color w:val="000000" w:themeColor="text1"/>
        </w:rPr>
      </w:pPr>
      <w:r w:rsidRPr="009D7055">
        <w:rPr>
          <w:color w:val="000000" w:themeColor="text1"/>
        </w:rPr>
        <w:t>oświadczenie o niekaralności</w:t>
      </w:r>
      <w:r w:rsidR="00587BC3" w:rsidRPr="009D7055">
        <w:rPr>
          <w:color w:val="000000" w:themeColor="text1"/>
        </w:rPr>
        <w:t>;</w:t>
      </w:r>
    </w:p>
    <w:p w14:paraId="4845C22F" w14:textId="5B106074" w:rsidR="00625692" w:rsidRPr="009D7055" w:rsidRDefault="00625692" w:rsidP="009D7055">
      <w:pPr>
        <w:pStyle w:val="Nagwek3"/>
        <w:rPr>
          <w:color w:val="000000" w:themeColor="text1"/>
        </w:rPr>
      </w:pPr>
      <w:r w:rsidRPr="009D7055">
        <w:rPr>
          <w:color w:val="000000" w:themeColor="text1"/>
        </w:rPr>
        <w:t>oświadczenie o wysokości pomocy de minimis</w:t>
      </w:r>
      <w:r w:rsidR="00587BC3" w:rsidRPr="009D7055">
        <w:rPr>
          <w:color w:val="000000" w:themeColor="text1"/>
        </w:rPr>
        <w:t>.</w:t>
      </w:r>
    </w:p>
    <w:p w14:paraId="37375B9E" w14:textId="77777777" w:rsidR="00625692" w:rsidRPr="009D7055" w:rsidRDefault="00625692" w:rsidP="009D7055">
      <w:pPr>
        <w:pStyle w:val="Nagwek2"/>
        <w:rPr>
          <w:color w:val="000000" w:themeColor="text1"/>
        </w:rPr>
      </w:pPr>
      <w:r w:rsidRPr="009D7055">
        <w:rPr>
          <w:color w:val="000000" w:themeColor="text1"/>
        </w:rPr>
        <w:t xml:space="preserve">Załączniki są integralnymi elementami Umowy z Uczestnikiem I. </w:t>
      </w:r>
    </w:p>
    <w:p w14:paraId="61C28E5E" w14:textId="77777777" w:rsidR="00625692" w:rsidRPr="009D7055" w:rsidRDefault="00625692" w:rsidP="009D7055">
      <w:pPr>
        <w:pStyle w:val="Nagwek2"/>
        <w:rPr>
          <w:color w:val="000000" w:themeColor="text1"/>
        </w:rPr>
      </w:pPr>
      <w:r w:rsidRPr="009D7055">
        <w:rPr>
          <w:color w:val="000000" w:themeColor="text1"/>
        </w:rPr>
        <w:lastRenderedPageBreak/>
        <w:t xml:space="preserve">Wszelkie zmiany Umowy z Uczestnikiem I wymagają pod rygorem nieważności </w:t>
      </w:r>
      <w:r w:rsidRPr="009D7055">
        <w:rPr>
          <w:rFonts w:eastAsia="Arial"/>
          <w:color w:val="000000" w:themeColor="text1"/>
        </w:rPr>
        <w:t>formy pisemnej.</w:t>
      </w:r>
    </w:p>
    <w:p w14:paraId="7FDCA168" w14:textId="77777777" w:rsidR="00625692" w:rsidRPr="009D7055" w:rsidRDefault="00625692" w:rsidP="009D7055">
      <w:pPr>
        <w:pStyle w:val="Nagwek2"/>
        <w:rPr>
          <w:color w:val="000000" w:themeColor="text1"/>
        </w:rPr>
      </w:pPr>
      <w:r w:rsidRPr="009D7055">
        <w:rPr>
          <w:color w:val="000000" w:themeColor="text1"/>
        </w:rPr>
        <w:t xml:space="preserve">W każdym przypadku gdy Umowa z Uczestnikiem I stanowi o formie pisemnej należy przez to rozumieć również </w:t>
      </w:r>
      <w:r w:rsidRPr="009D7055">
        <w:rPr>
          <w:rFonts w:eastAsia="Arial"/>
          <w:color w:val="000000" w:themeColor="text1"/>
        </w:rPr>
        <w:t>formę elektroniczną w rozumieniu art. 78</w:t>
      </w:r>
      <w:r w:rsidRPr="009D7055">
        <w:rPr>
          <w:rFonts w:eastAsia="Arial"/>
          <w:color w:val="000000" w:themeColor="text1"/>
          <w:vertAlign w:val="superscript"/>
        </w:rPr>
        <w:t>1</w:t>
      </w:r>
      <w:r w:rsidRPr="009D7055">
        <w:rPr>
          <w:rFonts w:eastAsia="Arial"/>
          <w:color w:val="000000" w:themeColor="text1"/>
        </w:rPr>
        <w:t xml:space="preserve"> Kodeksu cywilnego.</w:t>
      </w:r>
    </w:p>
    <w:p w14:paraId="4E291D40" w14:textId="77777777" w:rsidR="00625692" w:rsidRPr="009D7055" w:rsidRDefault="00625692" w:rsidP="009D7055">
      <w:pPr>
        <w:pStyle w:val="Nagwek2"/>
        <w:rPr>
          <w:color w:val="000000" w:themeColor="text1"/>
        </w:rPr>
      </w:pPr>
      <w:r w:rsidRPr="009D7055">
        <w:rPr>
          <w:color w:val="000000" w:themeColor="text1"/>
        </w:rPr>
        <w:t>Strony deklarują, że będą dążyły do ugodowego rozwiązywania wszelkich wątpliwości i sporów powstałych w związku z wykonywaniem Umowy z Uczestnikiem I.</w:t>
      </w:r>
    </w:p>
    <w:p w14:paraId="1A53ED81" w14:textId="77777777" w:rsidR="00625692" w:rsidRPr="009D7055" w:rsidRDefault="00625692" w:rsidP="009D7055">
      <w:pPr>
        <w:pStyle w:val="Nagwek2"/>
        <w:numPr>
          <w:ilvl w:val="0"/>
          <w:numId w:val="0"/>
        </w:numPr>
        <w:ind w:left="709"/>
      </w:pPr>
    </w:p>
    <w:tbl>
      <w:tblPr>
        <w:tblStyle w:val="Tabela-Siatka"/>
        <w:tblW w:w="0" w:type="auto"/>
        <w:tblLook w:val="04A0" w:firstRow="1" w:lastRow="0" w:firstColumn="1" w:lastColumn="0" w:noHBand="0" w:noVBand="1"/>
      </w:tblPr>
      <w:tblGrid>
        <w:gridCol w:w="8834"/>
      </w:tblGrid>
      <w:tr w:rsidR="00625692" w:rsidRPr="009D7055" w14:paraId="2D5A664D" w14:textId="77777777" w:rsidTr="005A2625">
        <w:trPr>
          <w:trHeight w:val="468"/>
        </w:trPr>
        <w:tc>
          <w:tcPr>
            <w:tcW w:w="9062" w:type="dxa"/>
            <w:shd w:val="clear" w:color="auto" w:fill="E7E6E6" w:themeFill="background2"/>
          </w:tcPr>
          <w:p w14:paraId="20CB2BC2" w14:textId="77777777" w:rsidR="00625692" w:rsidRPr="009D7055" w:rsidRDefault="00625692" w:rsidP="009D7055">
            <w:pPr>
              <w:pStyle w:val="Nagwek4"/>
              <w:numPr>
                <w:ilvl w:val="3"/>
                <w:numId w:val="0"/>
              </w:numPr>
              <w:jc w:val="center"/>
              <w:outlineLvl w:val="3"/>
              <w:rPr>
                <w:color w:val="000000" w:themeColor="text1"/>
              </w:rPr>
            </w:pPr>
            <w:r w:rsidRPr="009D7055">
              <w:rPr>
                <w:color w:val="000000" w:themeColor="text1"/>
              </w:rPr>
              <w:t>LIDER</w:t>
            </w:r>
          </w:p>
        </w:tc>
      </w:tr>
      <w:tr w:rsidR="00625692" w:rsidRPr="009D7055" w14:paraId="758E1832" w14:textId="77777777" w:rsidTr="005A2625">
        <w:tc>
          <w:tcPr>
            <w:tcW w:w="9062" w:type="dxa"/>
          </w:tcPr>
          <w:p w14:paraId="001373FD" w14:textId="77777777" w:rsidR="00625692" w:rsidRPr="009D7055" w:rsidRDefault="00625692" w:rsidP="009D7055">
            <w:pPr>
              <w:pStyle w:val="Nagwek4"/>
              <w:numPr>
                <w:ilvl w:val="3"/>
                <w:numId w:val="0"/>
              </w:numPr>
              <w:jc w:val="center"/>
              <w:outlineLvl w:val="3"/>
              <w:rPr>
                <w:color w:val="000000" w:themeColor="text1"/>
              </w:rPr>
            </w:pPr>
          </w:p>
          <w:p w14:paraId="0555667D" w14:textId="77777777" w:rsidR="00625692" w:rsidRPr="009D7055" w:rsidRDefault="00625692" w:rsidP="009D7055">
            <w:pPr>
              <w:pStyle w:val="Nagwek4"/>
              <w:numPr>
                <w:ilvl w:val="3"/>
                <w:numId w:val="0"/>
              </w:numPr>
              <w:jc w:val="center"/>
              <w:outlineLvl w:val="3"/>
              <w:rPr>
                <w:color w:val="000000" w:themeColor="text1"/>
              </w:rPr>
            </w:pPr>
          </w:p>
          <w:p w14:paraId="38497805" w14:textId="77777777" w:rsidR="00625692" w:rsidRPr="009D7055" w:rsidRDefault="00625692" w:rsidP="009D7055">
            <w:pPr>
              <w:pStyle w:val="Nagwek4"/>
              <w:numPr>
                <w:ilvl w:val="3"/>
                <w:numId w:val="0"/>
              </w:numPr>
              <w:jc w:val="center"/>
              <w:outlineLvl w:val="3"/>
              <w:rPr>
                <w:color w:val="000000" w:themeColor="text1"/>
              </w:rPr>
            </w:pPr>
            <w:r w:rsidRPr="009D7055">
              <w:rPr>
                <w:color w:val="000000" w:themeColor="text1"/>
              </w:rPr>
              <w:t>______________________</w:t>
            </w:r>
            <w:r w:rsidRPr="009D7055">
              <w:rPr>
                <w:color w:val="000000" w:themeColor="text1"/>
              </w:rPr>
              <w:br/>
              <w:t>Imię nazwisko</w:t>
            </w:r>
            <w:r w:rsidRPr="009D7055">
              <w:rPr>
                <w:color w:val="000000" w:themeColor="text1"/>
              </w:rPr>
              <w:br/>
              <w:t>Funkcja</w:t>
            </w:r>
          </w:p>
        </w:tc>
      </w:tr>
      <w:tr w:rsidR="00625692" w:rsidRPr="009D7055" w14:paraId="1786D18A" w14:textId="77777777" w:rsidTr="005A2625">
        <w:tc>
          <w:tcPr>
            <w:tcW w:w="9062" w:type="dxa"/>
            <w:shd w:val="clear" w:color="auto" w:fill="E7E6E6" w:themeFill="background2"/>
          </w:tcPr>
          <w:p w14:paraId="67432F9F" w14:textId="77777777" w:rsidR="00625692" w:rsidRPr="009D7055" w:rsidRDefault="00625692" w:rsidP="009D7055">
            <w:pPr>
              <w:pStyle w:val="Nagwek4"/>
              <w:numPr>
                <w:ilvl w:val="3"/>
                <w:numId w:val="0"/>
              </w:numPr>
              <w:jc w:val="center"/>
              <w:outlineLvl w:val="3"/>
              <w:rPr>
                <w:color w:val="000000" w:themeColor="text1"/>
              </w:rPr>
            </w:pPr>
            <w:r w:rsidRPr="009D7055">
              <w:rPr>
                <w:color w:val="000000" w:themeColor="text1"/>
              </w:rPr>
              <w:t>ŚZPP LEWIATAN</w:t>
            </w:r>
          </w:p>
        </w:tc>
      </w:tr>
      <w:tr w:rsidR="00625692" w:rsidRPr="009D7055" w14:paraId="3713A3D1" w14:textId="77777777" w:rsidTr="005A2625">
        <w:tc>
          <w:tcPr>
            <w:tcW w:w="9062" w:type="dxa"/>
          </w:tcPr>
          <w:p w14:paraId="2A214864" w14:textId="77777777" w:rsidR="00625692" w:rsidRPr="009D7055" w:rsidRDefault="00625692" w:rsidP="009D7055">
            <w:pPr>
              <w:pStyle w:val="Nagwek4"/>
              <w:numPr>
                <w:ilvl w:val="3"/>
                <w:numId w:val="0"/>
              </w:numPr>
              <w:jc w:val="center"/>
              <w:outlineLvl w:val="3"/>
              <w:rPr>
                <w:color w:val="000000" w:themeColor="text1"/>
              </w:rPr>
            </w:pPr>
          </w:p>
          <w:p w14:paraId="59E2F314" w14:textId="77777777" w:rsidR="00625692" w:rsidRPr="009D7055" w:rsidRDefault="00625692" w:rsidP="009D7055">
            <w:pPr>
              <w:pStyle w:val="Nagwek4"/>
              <w:numPr>
                <w:ilvl w:val="3"/>
                <w:numId w:val="0"/>
              </w:numPr>
              <w:jc w:val="center"/>
              <w:outlineLvl w:val="3"/>
              <w:rPr>
                <w:color w:val="000000" w:themeColor="text1"/>
              </w:rPr>
            </w:pPr>
          </w:p>
          <w:p w14:paraId="72941C6E" w14:textId="77777777" w:rsidR="00625692" w:rsidRPr="009D7055" w:rsidRDefault="00625692" w:rsidP="009D7055">
            <w:pPr>
              <w:pStyle w:val="Nagwek4"/>
              <w:numPr>
                <w:ilvl w:val="3"/>
                <w:numId w:val="0"/>
              </w:numPr>
              <w:jc w:val="center"/>
              <w:outlineLvl w:val="3"/>
              <w:rPr>
                <w:color w:val="000000" w:themeColor="text1"/>
              </w:rPr>
            </w:pPr>
            <w:r w:rsidRPr="009D7055">
              <w:rPr>
                <w:color w:val="000000" w:themeColor="text1"/>
              </w:rPr>
              <w:t>______________________</w:t>
            </w:r>
            <w:r w:rsidRPr="009D7055">
              <w:rPr>
                <w:color w:val="000000" w:themeColor="text1"/>
              </w:rPr>
              <w:br/>
              <w:t>Imię nazwisko</w:t>
            </w:r>
            <w:r w:rsidRPr="009D7055">
              <w:rPr>
                <w:color w:val="000000" w:themeColor="text1"/>
              </w:rPr>
              <w:br/>
              <w:t>Funkcja</w:t>
            </w:r>
          </w:p>
        </w:tc>
      </w:tr>
      <w:tr w:rsidR="00625692" w:rsidRPr="009D7055" w14:paraId="64CF7A10" w14:textId="77777777" w:rsidTr="005A2625">
        <w:tc>
          <w:tcPr>
            <w:tcW w:w="9062" w:type="dxa"/>
            <w:shd w:val="clear" w:color="auto" w:fill="E7E6E6" w:themeFill="background2"/>
          </w:tcPr>
          <w:p w14:paraId="07806C82" w14:textId="77777777" w:rsidR="00625692" w:rsidRPr="009D7055" w:rsidRDefault="00625692" w:rsidP="009D7055">
            <w:pPr>
              <w:pStyle w:val="Nagwek4"/>
              <w:numPr>
                <w:ilvl w:val="3"/>
                <w:numId w:val="0"/>
              </w:numPr>
              <w:jc w:val="center"/>
              <w:outlineLvl w:val="3"/>
              <w:rPr>
                <w:color w:val="000000" w:themeColor="text1"/>
              </w:rPr>
            </w:pPr>
            <w:r w:rsidRPr="009D7055">
              <w:rPr>
                <w:color w:val="000000" w:themeColor="text1"/>
              </w:rPr>
              <w:t>UCZESTNIK</w:t>
            </w:r>
          </w:p>
        </w:tc>
      </w:tr>
      <w:tr w:rsidR="00625692" w:rsidRPr="009D7055" w14:paraId="40E54E4C" w14:textId="77777777" w:rsidTr="005A2625">
        <w:tc>
          <w:tcPr>
            <w:tcW w:w="9062" w:type="dxa"/>
          </w:tcPr>
          <w:p w14:paraId="068A928E" w14:textId="77777777" w:rsidR="00625692" w:rsidRPr="009D7055" w:rsidRDefault="00625692" w:rsidP="009D7055">
            <w:pPr>
              <w:pStyle w:val="Nagwek4"/>
              <w:numPr>
                <w:ilvl w:val="3"/>
                <w:numId w:val="0"/>
              </w:numPr>
              <w:jc w:val="center"/>
              <w:outlineLvl w:val="3"/>
              <w:rPr>
                <w:color w:val="000000" w:themeColor="text1"/>
              </w:rPr>
            </w:pPr>
          </w:p>
          <w:p w14:paraId="0D2503CB" w14:textId="77777777" w:rsidR="00625692" w:rsidRPr="009D7055" w:rsidRDefault="00625692" w:rsidP="009D7055">
            <w:pPr>
              <w:pStyle w:val="Nagwek4"/>
              <w:numPr>
                <w:ilvl w:val="3"/>
                <w:numId w:val="0"/>
              </w:numPr>
              <w:jc w:val="center"/>
              <w:outlineLvl w:val="3"/>
              <w:rPr>
                <w:color w:val="000000" w:themeColor="text1"/>
              </w:rPr>
            </w:pPr>
          </w:p>
          <w:p w14:paraId="600F2AAE" w14:textId="77777777" w:rsidR="00625692" w:rsidRPr="009D7055" w:rsidRDefault="00625692" w:rsidP="009D7055">
            <w:pPr>
              <w:pStyle w:val="Nagwek4"/>
              <w:numPr>
                <w:ilvl w:val="3"/>
                <w:numId w:val="0"/>
              </w:numPr>
              <w:jc w:val="center"/>
              <w:outlineLvl w:val="3"/>
              <w:rPr>
                <w:color w:val="000000" w:themeColor="text1"/>
              </w:rPr>
            </w:pPr>
            <w:r w:rsidRPr="009D7055">
              <w:rPr>
                <w:color w:val="000000" w:themeColor="text1"/>
              </w:rPr>
              <w:t>______________________</w:t>
            </w:r>
            <w:r w:rsidRPr="009D7055">
              <w:rPr>
                <w:color w:val="000000" w:themeColor="text1"/>
              </w:rPr>
              <w:br/>
              <w:t>Imię nazwisko</w:t>
            </w:r>
            <w:r w:rsidRPr="009D7055">
              <w:rPr>
                <w:color w:val="000000" w:themeColor="text1"/>
              </w:rPr>
              <w:br/>
              <w:t>Funkcja</w:t>
            </w:r>
          </w:p>
        </w:tc>
      </w:tr>
    </w:tbl>
    <w:p w14:paraId="37F98177" w14:textId="77777777" w:rsidR="00625692" w:rsidRPr="009D7055" w:rsidRDefault="00625692" w:rsidP="009D7055">
      <w:pPr>
        <w:pStyle w:val="Nagwek2"/>
        <w:numPr>
          <w:ilvl w:val="1"/>
          <w:numId w:val="0"/>
        </w:numPr>
        <w:rPr>
          <w:color w:val="000000" w:themeColor="text1"/>
        </w:rPr>
      </w:pPr>
    </w:p>
    <w:p w14:paraId="79E8937C" w14:textId="77777777" w:rsidR="00B36841" w:rsidRPr="009D7055" w:rsidRDefault="00B36841" w:rsidP="009D7055">
      <w:pPr>
        <w:tabs>
          <w:tab w:val="left" w:pos="4470"/>
        </w:tabs>
        <w:spacing w:line="276" w:lineRule="auto"/>
        <w:rPr>
          <w:rFonts w:ascii="Arial" w:hAnsi="Arial" w:cs="Arial"/>
          <w:sz w:val="21"/>
          <w:szCs w:val="21"/>
        </w:rPr>
      </w:pPr>
    </w:p>
    <w:sectPr w:rsidR="00B36841" w:rsidRPr="009D7055" w:rsidSect="003D2CBE">
      <w:headerReference w:type="even" r:id="rId14"/>
      <w:headerReference w:type="default" r:id="rId15"/>
      <w:footerReference w:type="default" r:id="rId16"/>
      <w:headerReference w:type="first" r:id="rId17"/>
      <w:footerReference w:type="first" r:id="rId18"/>
      <w:pgSz w:w="11906" w:h="16838"/>
      <w:pgMar w:top="2552" w:right="1531" w:bottom="2268" w:left="1531"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B307C" w14:textId="77777777" w:rsidR="003D2CBE" w:rsidRDefault="003D2CBE" w:rsidP="00013907">
      <w:pPr>
        <w:spacing w:after="0" w:line="240" w:lineRule="auto"/>
      </w:pPr>
      <w:r>
        <w:separator/>
      </w:r>
    </w:p>
  </w:endnote>
  <w:endnote w:type="continuationSeparator" w:id="0">
    <w:p w14:paraId="5084ABBA" w14:textId="77777777" w:rsidR="003D2CBE" w:rsidRDefault="003D2CBE" w:rsidP="00013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New Roman (Tekst podstawo">
    <w:altName w:val="Times New Roman"/>
    <w:charset w:val="00"/>
    <w:family w:val="roman"/>
    <w:pitch w:val="default"/>
  </w:font>
  <w:font w:name="Ubuntu Light">
    <w:charset w:val="00"/>
    <w:family w:val="swiss"/>
    <w:pitch w:val="variable"/>
    <w:sig w:usb0="E00002FF" w:usb1="5000205B" w:usb2="00000000" w:usb3="00000000" w:csb0="000000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93FE7" w14:textId="77777777" w:rsidR="00151A57" w:rsidRDefault="0007620B">
    <w:pPr>
      <w:pStyle w:val="Stopka"/>
    </w:pPr>
    <w:r>
      <w:rPr>
        <w:noProof/>
        <w:lang w:eastAsia="pl-PL"/>
      </w:rPr>
      <w:drawing>
        <wp:anchor distT="0" distB="0" distL="114300" distR="114300" simplePos="0" relativeHeight="251666944" behindDoc="0" locked="0" layoutInCell="1" allowOverlap="0" wp14:anchorId="01667428" wp14:editId="5282CC1E">
          <wp:simplePos x="0" y="0"/>
          <wp:positionH relativeFrom="page">
            <wp:align>left</wp:align>
          </wp:positionH>
          <wp:positionV relativeFrom="page">
            <wp:align>bottom</wp:align>
          </wp:positionV>
          <wp:extent cx="7560000" cy="900000"/>
          <wp:effectExtent l="0" t="0" r="0" b="0"/>
          <wp:wrapThrough wrapText="bothSides">
            <wp:wrapPolygon edited="0">
              <wp:start x="8110" y="4573"/>
              <wp:lineTo x="7675" y="6860"/>
              <wp:lineTo x="7620" y="14634"/>
              <wp:lineTo x="8219" y="16463"/>
              <wp:lineTo x="8437" y="16463"/>
              <wp:lineTo x="20629" y="15091"/>
              <wp:lineTo x="20629" y="6860"/>
              <wp:lineTo x="20194" y="6402"/>
              <wp:lineTo x="8491" y="4573"/>
              <wp:lineTo x="8110" y="4573"/>
            </wp:wrapPolygon>
          </wp:wrapThrough>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2A4A9" w14:textId="77777777" w:rsidR="00151A57" w:rsidRDefault="00151A57">
    <w:pPr>
      <w:pStyle w:val="Stopka"/>
    </w:pPr>
    <w:r>
      <w:rPr>
        <w:noProof/>
        <w:lang w:eastAsia="pl-PL"/>
      </w:rPr>
      <w:drawing>
        <wp:anchor distT="0" distB="0" distL="114300" distR="114300" simplePos="0" relativeHeight="251665920" behindDoc="0" locked="0" layoutInCell="1" allowOverlap="0" wp14:anchorId="73F16B16" wp14:editId="0FA610E6">
          <wp:simplePos x="0" y="0"/>
          <wp:positionH relativeFrom="page">
            <wp:align>left</wp:align>
          </wp:positionH>
          <wp:positionV relativeFrom="page">
            <wp:align>bottom</wp:align>
          </wp:positionV>
          <wp:extent cx="7560000" cy="900000"/>
          <wp:effectExtent l="0" t="0" r="0" b="0"/>
          <wp:wrapThrough wrapText="bothSides">
            <wp:wrapPolygon edited="0">
              <wp:start x="8110" y="4573"/>
              <wp:lineTo x="7675" y="6860"/>
              <wp:lineTo x="7620" y="14634"/>
              <wp:lineTo x="8219" y="16463"/>
              <wp:lineTo x="8437" y="16463"/>
              <wp:lineTo x="20629" y="15091"/>
              <wp:lineTo x="20629" y="6860"/>
              <wp:lineTo x="20194" y="6402"/>
              <wp:lineTo x="8491" y="4573"/>
              <wp:lineTo x="8110" y="4573"/>
            </wp:wrapPolygon>
          </wp:wrapThrough>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020F4" w14:textId="77777777" w:rsidR="003D2CBE" w:rsidRDefault="003D2CBE" w:rsidP="00013907">
      <w:pPr>
        <w:spacing w:after="0" w:line="240" w:lineRule="auto"/>
      </w:pPr>
      <w:r>
        <w:separator/>
      </w:r>
    </w:p>
  </w:footnote>
  <w:footnote w:type="continuationSeparator" w:id="0">
    <w:p w14:paraId="4B2A715B" w14:textId="77777777" w:rsidR="003D2CBE" w:rsidRDefault="003D2CBE" w:rsidP="00013907">
      <w:pPr>
        <w:spacing w:after="0" w:line="240" w:lineRule="auto"/>
      </w:pPr>
      <w:r>
        <w:continuationSeparator/>
      </w:r>
    </w:p>
  </w:footnote>
  <w:footnote w:id="1">
    <w:p w14:paraId="19088FEC" w14:textId="77777777" w:rsidR="00625692" w:rsidRPr="00EF68C4" w:rsidRDefault="00625692" w:rsidP="00625692">
      <w:pPr>
        <w:spacing w:before="60" w:after="60"/>
        <w:rPr>
          <w:rFonts w:ascii="Arial" w:hAnsi="Arial" w:cs="Arial"/>
          <w:color w:val="000000" w:themeColor="text1"/>
          <w:sz w:val="18"/>
          <w:szCs w:val="18"/>
        </w:rPr>
      </w:pPr>
      <w:r w:rsidRPr="00EF68C4">
        <w:rPr>
          <w:rStyle w:val="Odwoanieprzypisudolnego"/>
          <w:rFonts w:ascii="Arial" w:hAnsi="Arial" w:cs="Arial"/>
          <w:sz w:val="18"/>
          <w:szCs w:val="18"/>
        </w:rPr>
        <w:footnoteRef/>
      </w:r>
      <w:r w:rsidRPr="00EF68C4">
        <w:rPr>
          <w:rFonts w:ascii="Arial" w:hAnsi="Arial" w:cs="Arial"/>
          <w:sz w:val="18"/>
          <w:szCs w:val="18"/>
        </w:rPr>
        <w:t xml:space="preserve"> </w:t>
      </w:r>
      <w:r w:rsidRPr="00EF68C4">
        <w:rPr>
          <w:rFonts w:ascii="Arial" w:hAnsi="Arial" w:cs="Arial"/>
          <w:color w:val="000000" w:themeColor="text1"/>
          <w:sz w:val="18"/>
          <w:szCs w:val="18"/>
        </w:rPr>
        <w:t>W przypadku, gdy ŚZPP Lewiatan nie jest stroną Umowy z Uczestnikiem I, należy go usunąć z komparycji Umowy z Uczestnikiem I.</w:t>
      </w:r>
    </w:p>
  </w:footnote>
  <w:footnote w:id="2">
    <w:p w14:paraId="78861E6F" w14:textId="77777777" w:rsidR="00625692" w:rsidRPr="00EF68C4" w:rsidRDefault="00625692" w:rsidP="00625692">
      <w:pPr>
        <w:pStyle w:val="Tekstprzypisudolnego"/>
        <w:spacing w:before="60" w:after="60" w:line="276" w:lineRule="auto"/>
        <w:rPr>
          <w:rFonts w:cs="Arial"/>
          <w:sz w:val="18"/>
          <w:szCs w:val="18"/>
          <w:lang w:val="pl-PL"/>
        </w:rPr>
      </w:pPr>
      <w:r w:rsidRPr="00EF68C4">
        <w:rPr>
          <w:rStyle w:val="Odwoanieprzypisudolnego"/>
          <w:rFonts w:cs="Arial"/>
          <w:sz w:val="18"/>
          <w:szCs w:val="18"/>
        </w:rPr>
        <w:footnoteRef/>
      </w:r>
      <w:r w:rsidRPr="00EF68C4">
        <w:rPr>
          <w:rFonts w:cs="Arial"/>
          <w:sz w:val="18"/>
          <w:szCs w:val="18"/>
          <w:lang w:val="pl-PL"/>
        </w:rPr>
        <w:t xml:space="preserve"> Należy wybrać właściwy wariant komparycji Umowy</w:t>
      </w:r>
      <w:r w:rsidRPr="00EF68C4">
        <w:rPr>
          <w:rFonts w:cs="Arial"/>
          <w:color w:val="000000" w:themeColor="text1"/>
          <w:sz w:val="18"/>
          <w:szCs w:val="18"/>
          <w:lang w:val="pl-PL"/>
        </w:rPr>
        <w:t xml:space="preserve"> z Uczestnikiem I</w:t>
      </w:r>
      <w:r w:rsidRPr="00EF68C4">
        <w:rPr>
          <w:rFonts w:cs="Arial"/>
          <w:sz w:val="18"/>
          <w:szCs w:val="18"/>
          <w:lang w:val="pl-PL"/>
        </w:rPr>
        <w:t xml:space="preserve">, w zależności od formy prawnej Uczestnika. </w:t>
      </w:r>
    </w:p>
  </w:footnote>
  <w:footnote w:id="3">
    <w:p w14:paraId="4C4A7006" w14:textId="77777777" w:rsidR="00625692" w:rsidRPr="00EF68C4" w:rsidRDefault="00625692" w:rsidP="00625692">
      <w:pPr>
        <w:pStyle w:val="Tekstprzypisudolnego"/>
        <w:spacing w:before="60" w:after="60" w:line="276" w:lineRule="auto"/>
        <w:rPr>
          <w:rFonts w:cs="Arial"/>
          <w:sz w:val="18"/>
          <w:szCs w:val="18"/>
          <w:lang w:val="pl-PL"/>
        </w:rPr>
      </w:pPr>
      <w:r w:rsidRPr="00EF68C4">
        <w:rPr>
          <w:rStyle w:val="Odwoanieprzypisudolnego"/>
          <w:rFonts w:cs="Arial"/>
          <w:sz w:val="18"/>
          <w:szCs w:val="18"/>
        </w:rPr>
        <w:footnoteRef/>
      </w:r>
      <w:r w:rsidRPr="00EF68C4">
        <w:rPr>
          <w:rFonts w:cs="Arial"/>
          <w:sz w:val="18"/>
          <w:szCs w:val="18"/>
          <w:lang w:val="pl-PL"/>
        </w:rPr>
        <w:t xml:space="preserve"> Należy uzupełnić przez wpisanie: „Lidera” albo „ŚZPP Lewiatan”. </w:t>
      </w:r>
    </w:p>
  </w:footnote>
  <w:footnote w:id="4">
    <w:p w14:paraId="5EB87F01" w14:textId="77777777" w:rsidR="00625692" w:rsidRPr="00EF68C4" w:rsidRDefault="00625692" w:rsidP="00625692">
      <w:pPr>
        <w:pStyle w:val="Tekstprzypisudolnego"/>
        <w:spacing w:before="60" w:after="60" w:line="276" w:lineRule="auto"/>
        <w:rPr>
          <w:rFonts w:cs="Arial"/>
          <w:color w:val="000000" w:themeColor="text1"/>
          <w:sz w:val="18"/>
          <w:szCs w:val="18"/>
          <w:lang w:val="pl-PL"/>
        </w:rPr>
      </w:pPr>
      <w:r w:rsidRPr="00EF68C4">
        <w:rPr>
          <w:rStyle w:val="Odwoanieprzypisudolnego"/>
          <w:rFonts w:cs="Arial"/>
          <w:color w:val="000000" w:themeColor="text1"/>
          <w:sz w:val="18"/>
          <w:szCs w:val="18"/>
        </w:rPr>
        <w:footnoteRef/>
      </w:r>
      <w:r w:rsidRPr="00EF68C4">
        <w:rPr>
          <w:rFonts w:cs="Arial"/>
          <w:color w:val="000000" w:themeColor="text1"/>
          <w:sz w:val="18"/>
          <w:szCs w:val="18"/>
          <w:lang w:val="pl-PL"/>
        </w:rPr>
        <w:t xml:space="preserve"> Należy uzupełnić przez wpisanie na przykład: „Centralnej Ewidencji i Informacji o Działalności Gospodarczej”, „Rejestru Przedsiębiorców Krajowego Rejestru Sądowego”. </w:t>
      </w:r>
    </w:p>
  </w:footnote>
  <w:footnote w:id="5">
    <w:p w14:paraId="3315EBEF" w14:textId="77777777" w:rsidR="00625692" w:rsidRPr="00EF68C4" w:rsidRDefault="00625692" w:rsidP="00625692">
      <w:pPr>
        <w:pStyle w:val="Tekstprzypisudolnego"/>
        <w:spacing w:before="60" w:after="60" w:line="276" w:lineRule="auto"/>
        <w:rPr>
          <w:rFonts w:cs="Arial"/>
          <w:sz w:val="18"/>
          <w:szCs w:val="18"/>
          <w:lang w:val="pl-PL"/>
        </w:rPr>
      </w:pPr>
      <w:r w:rsidRPr="00EF68C4">
        <w:rPr>
          <w:rStyle w:val="Odwoanieprzypisudolnego"/>
          <w:rFonts w:cs="Arial"/>
          <w:color w:val="000000" w:themeColor="text1"/>
          <w:sz w:val="18"/>
          <w:szCs w:val="18"/>
        </w:rPr>
        <w:footnoteRef/>
      </w:r>
      <w:r w:rsidRPr="00EF68C4">
        <w:rPr>
          <w:rFonts w:cs="Arial"/>
          <w:color w:val="000000" w:themeColor="text1"/>
          <w:sz w:val="18"/>
          <w:szCs w:val="18"/>
          <w:lang w:val="pl-PL"/>
        </w:rPr>
        <w:t xml:space="preserve"> Należy zaznaczyć właściwe okienko, zgodnie ze stanem faktycznym. W przypadku gdy Uczestnik nie prowadzi działalności w żadnej z branż pkt. 7.2.6 należy zmodyfikować przez usunięcie branż i nadanie temu punktowi następującego brzmienia: „nie prowadzi działalności w branży zgodnej ze </w:t>
      </w:r>
      <w:r w:rsidRPr="00EF68C4">
        <w:rPr>
          <w:rFonts w:eastAsia="Verdana" w:cs="Arial"/>
          <w:color w:val="000000" w:themeColor="text1"/>
          <w:sz w:val="18"/>
          <w:szCs w:val="18"/>
          <w:lang w:val="pl-PL" w:eastAsia="pl-PL" w:bidi="pl-PL"/>
        </w:rPr>
        <w:t>specjalizacjami Regionalnej Strategii Innowacji Województwa Świętokrzyskiego (RIS).”</w:t>
      </w:r>
    </w:p>
  </w:footnote>
  <w:footnote w:id="6">
    <w:p w14:paraId="6B08FC40" w14:textId="77777777" w:rsidR="00625692" w:rsidRPr="00EF68C4" w:rsidRDefault="00625692" w:rsidP="00625692">
      <w:pPr>
        <w:pStyle w:val="Tekstprzypisudolnego"/>
        <w:spacing w:before="60" w:after="60" w:line="276" w:lineRule="auto"/>
        <w:rPr>
          <w:rFonts w:cs="Arial"/>
          <w:sz w:val="18"/>
          <w:szCs w:val="18"/>
          <w:lang w:val="pl-PL"/>
        </w:rPr>
      </w:pPr>
      <w:r w:rsidRPr="00EF68C4">
        <w:rPr>
          <w:rStyle w:val="Odwoanieprzypisudolnego"/>
          <w:rFonts w:cs="Arial"/>
          <w:sz w:val="18"/>
          <w:szCs w:val="18"/>
        </w:rPr>
        <w:footnoteRef/>
      </w:r>
      <w:r w:rsidRPr="00EF68C4">
        <w:rPr>
          <w:rFonts w:cs="Arial"/>
          <w:sz w:val="18"/>
          <w:szCs w:val="18"/>
          <w:lang w:val="pl-PL"/>
        </w:rPr>
        <w:t xml:space="preserve"> Należy uzupełnić przez wpisanie: „mikro” albo „małym”, albo „średnim”.</w:t>
      </w:r>
    </w:p>
  </w:footnote>
  <w:footnote w:id="7">
    <w:p w14:paraId="52C20794" w14:textId="77777777" w:rsidR="00625692" w:rsidRPr="00EF68C4" w:rsidRDefault="00625692" w:rsidP="00625692">
      <w:pPr>
        <w:pStyle w:val="Tekstprzypisudolnego"/>
        <w:spacing w:before="60" w:after="60" w:line="276" w:lineRule="auto"/>
        <w:rPr>
          <w:rFonts w:cs="Arial"/>
          <w:sz w:val="18"/>
          <w:szCs w:val="18"/>
          <w:lang w:val="pl-PL"/>
        </w:rPr>
      </w:pPr>
      <w:r w:rsidRPr="00EF68C4">
        <w:rPr>
          <w:rStyle w:val="Odwoanieprzypisudolnego"/>
          <w:rFonts w:cs="Arial"/>
          <w:sz w:val="18"/>
          <w:szCs w:val="18"/>
        </w:rPr>
        <w:footnoteRef/>
      </w:r>
      <w:r w:rsidRPr="00EF68C4">
        <w:rPr>
          <w:rFonts w:cs="Arial"/>
          <w:sz w:val="18"/>
          <w:szCs w:val="18"/>
          <w:lang w:val="pl-PL"/>
        </w:rPr>
        <w:t xml:space="preserve"> Należy uzupełnić przez wskazanie adresu internetowego lub wskazanie w postanowieniu, że </w:t>
      </w:r>
      <w:r w:rsidRPr="00EF68C4">
        <w:rPr>
          <w:rFonts w:cs="Arial"/>
          <w:color w:val="000000" w:themeColor="text1"/>
          <w:sz w:val="18"/>
          <w:szCs w:val="18"/>
          <w:lang w:val="pl-PL"/>
        </w:rPr>
        <w:t xml:space="preserve">klauzula informacyjna stanowi załącznik do Umowy z Uczestnikiem I. </w:t>
      </w:r>
    </w:p>
  </w:footnote>
  <w:footnote w:id="8">
    <w:p w14:paraId="78A99AFE" w14:textId="77777777" w:rsidR="00625692" w:rsidRPr="00EF68C4" w:rsidRDefault="00625692" w:rsidP="00625692">
      <w:pPr>
        <w:pStyle w:val="Tekstprzypisudolnego"/>
        <w:spacing w:before="60" w:after="60" w:line="276" w:lineRule="auto"/>
        <w:rPr>
          <w:rFonts w:cs="Arial"/>
          <w:sz w:val="18"/>
          <w:szCs w:val="18"/>
          <w:lang w:val="pl-PL"/>
        </w:rPr>
      </w:pPr>
      <w:r w:rsidRPr="00EF68C4">
        <w:rPr>
          <w:rStyle w:val="Odwoanieprzypisudolnego"/>
          <w:rFonts w:cs="Arial"/>
          <w:sz w:val="18"/>
          <w:szCs w:val="18"/>
        </w:rPr>
        <w:footnoteRef/>
      </w:r>
      <w:r w:rsidRPr="00EF68C4">
        <w:rPr>
          <w:rFonts w:cs="Arial"/>
          <w:sz w:val="18"/>
          <w:szCs w:val="18"/>
          <w:lang w:val="pl-PL"/>
        </w:rPr>
        <w:t xml:space="preserve"> Należy uzupełnić przez wskazanie adresu internetowego lub wskazanie w postanowieniu, że </w:t>
      </w:r>
      <w:r w:rsidRPr="00EF68C4">
        <w:rPr>
          <w:rFonts w:cs="Arial"/>
          <w:color w:val="000000" w:themeColor="text1"/>
          <w:sz w:val="18"/>
          <w:szCs w:val="18"/>
          <w:lang w:val="pl-PL"/>
        </w:rPr>
        <w:t>klauzula informacyjna stanowi załącznik do Umowy z Uczestnikiem 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CC442" w14:textId="77777777" w:rsidR="0062723F" w:rsidRDefault="00EE0285">
    <w:pPr>
      <w:pStyle w:val="Nagwek"/>
    </w:pPr>
    <w:r>
      <w:rPr>
        <w:noProof/>
        <w:lang w:eastAsia="pl-PL"/>
      </w:rPr>
      <w:pict w14:anchorId="7681E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1" o:spid="_x0000_s1027" type="#_x0000_t75" alt="" style="position:absolute;margin-left:0;margin-top:0;width:595.2pt;height:841.9pt;z-index:-251655680;mso-wrap-edited:f;mso-width-percent:0;mso-height-percent:0;mso-position-horizontal:center;mso-position-horizontal-relative:margin;mso-position-vertical:center;mso-position-vertical-relative:margin;mso-width-percent:0;mso-height-percent:0" o:allowincell="f">
          <v:imagedata r:id="rId1" o:title="papierDIH_podklad-03"/>
          <w10:wrap anchorx="margin" anchory="margin"/>
        </v:shape>
      </w:pict>
    </w:r>
    <w:r w:rsidR="00C8111D">
      <w:rPr>
        <w:noProof/>
        <w:lang w:eastAsia="pl-PL"/>
      </w:rPr>
      <w:drawing>
        <wp:anchor distT="0" distB="0" distL="114300" distR="114300" simplePos="0" relativeHeight="251658752" behindDoc="1" locked="0" layoutInCell="0" allowOverlap="1" wp14:anchorId="047A0A7D" wp14:editId="58F120C5">
          <wp:simplePos x="0" y="0"/>
          <wp:positionH relativeFrom="margin">
            <wp:align>center</wp:align>
          </wp:positionH>
          <wp:positionV relativeFrom="margin">
            <wp:align>center</wp:align>
          </wp:positionV>
          <wp:extent cx="7559040" cy="10692130"/>
          <wp:effectExtent l="0" t="0" r="3810" b="0"/>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709AF" w14:textId="77777777" w:rsidR="00151A57" w:rsidRDefault="00151A57">
    <w:pPr>
      <w:pStyle w:val="Nagwek"/>
    </w:pPr>
    <w:r>
      <w:rPr>
        <w:noProof/>
        <w:lang w:eastAsia="pl-PL"/>
      </w:rPr>
      <w:drawing>
        <wp:anchor distT="0" distB="0" distL="114300" distR="114300" simplePos="0" relativeHeight="251664896" behindDoc="0" locked="0" layoutInCell="1" allowOverlap="0" wp14:anchorId="347BD4E3" wp14:editId="0DA2E41B">
          <wp:simplePos x="0" y="0"/>
          <wp:positionH relativeFrom="page">
            <wp:align>left</wp:align>
          </wp:positionH>
          <wp:positionV relativeFrom="page">
            <wp:align>top</wp:align>
          </wp:positionV>
          <wp:extent cx="7560000" cy="1256400"/>
          <wp:effectExtent l="0" t="0" r="0" b="0"/>
          <wp:wrapThrough wrapText="bothSides">
            <wp:wrapPolygon edited="0">
              <wp:start x="2558" y="5569"/>
              <wp:lineTo x="1361" y="6552"/>
              <wp:lineTo x="1306" y="14415"/>
              <wp:lineTo x="7729" y="14415"/>
              <wp:lineTo x="12138" y="13432"/>
              <wp:lineTo x="12465" y="11466"/>
              <wp:lineTo x="12247" y="8518"/>
              <wp:lineTo x="7729" y="5569"/>
              <wp:lineTo x="2558" y="5569"/>
            </wp:wrapPolygon>
          </wp:wrapThrough>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25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5B5C9C" w14:textId="77777777" w:rsidR="00151A57" w:rsidRDefault="00EE0285">
    <w:pPr>
      <w:pStyle w:val="Nagwek"/>
    </w:pPr>
    <w:r>
      <w:rPr>
        <w:noProof/>
      </w:rPr>
      <w:pict w14:anchorId="45FCA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2" o:spid="_x0000_s1026" type="#_x0000_t75" alt="" style="position:absolute;margin-left:-77.3pt;margin-top:-128.9pt;width:595.2pt;height:841.9pt;z-index:-251654656;mso-wrap-edited:f;mso-width-percent:0;mso-height-percent:0;mso-position-horizontal-relative:margin;mso-position-vertical-relative:margin;mso-width-percent:0;mso-height-percent:0" o:allowincell="f">
          <v:imagedata r:id="rId2" o:title="papierDIH_podklad-0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0D33F" w14:textId="77777777" w:rsidR="00151A57" w:rsidRDefault="00151A57">
    <w:pPr>
      <w:pStyle w:val="Nagwek"/>
    </w:pPr>
    <w:r>
      <w:rPr>
        <w:noProof/>
        <w:lang w:eastAsia="pl-PL"/>
      </w:rPr>
      <w:drawing>
        <wp:anchor distT="0" distB="0" distL="114300" distR="114300" simplePos="0" relativeHeight="251662848" behindDoc="0" locked="0" layoutInCell="1" allowOverlap="0" wp14:anchorId="69B29F29" wp14:editId="7EDD6D78">
          <wp:simplePos x="0" y="0"/>
          <wp:positionH relativeFrom="page">
            <wp:align>left</wp:align>
          </wp:positionH>
          <wp:positionV relativeFrom="page">
            <wp:align>top</wp:align>
          </wp:positionV>
          <wp:extent cx="7560000" cy="1256400"/>
          <wp:effectExtent l="0" t="0" r="0" b="0"/>
          <wp:wrapThrough wrapText="bothSides">
            <wp:wrapPolygon edited="0">
              <wp:start x="2558" y="5569"/>
              <wp:lineTo x="1361" y="6552"/>
              <wp:lineTo x="1306" y="14415"/>
              <wp:lineTo x="7729" y="14415"/>
              <wp:lineTo x="12138" y="13432"/>
              <wp:lineTo x="12465" y="11466"/>
              <wp:lineTo x="12247" y="8518"/>
              <wp:lineTo x="7729" y="5569"/>
              <wp:lineTo x="2558" y="5569"/>
            </wp:wrapPolygon>
          </wp:wrapThrough>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2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E0285">
      <w:rPr>
        <w:noProof/>
      </w:rPr>
      <w:pict w14:anchorId="1624F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0" o:spid="_x0000_s1025" type="#_x0000_t75" alt="" style="position:absolute;margin-left:-76.65pt;margin-top:-127.4pt;width:595.2pt;height:841.9pt;z-index:-251656704;mso-wrap-edited:f;mso-width-percent:0;mso-height-percent:0;mso-position-horizontal-relative:margin;mso-position-vertical-relative:margin;mso-width-percent:0;mso-height-percent:0" o:allowincell="f">
          <v:imagedata r:id="rId2" o:title="papierDIH_podklad-0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33A80"/>
    <w:multiLevelType w:val="hybridMultilevel"/>
    <w:tmpl w:val="235267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54F46CB"/>
    <w:multiLevelType w:val="hybridMultilevel"/>
    <w:tmpl w:val="60A8A604"/>
    <w:lvl w:ilvl="0" w:tplc="5A5614C6">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6C14F50"/>
    <w:multiLevelType w:val="hybridMultilevel"/>
    <w:tmpl w:val="37A40BC8"/>
    <w:lvl w:ilvl="0" w:tplc="5906B2F4">
      <w:start w:val="1"/>
      <w:numFmt w:val="decimal"/>
      <w:pStyle w:val="Nagwek6"/>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412C6653"/>
    <w:multiLevelType w:val="hybridMultilevel"/>
    <w:tmpl w:val="F84AC3C2"/>
    <w:lvl w:ilvl="0" w:tplc="E1FAC90A">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CA027C"/>
    <w:multiLevelType w:val="hybridMultilevel"/>
    <w:tmpl w:val="E85CA010"/>
    <w:lvl w:ilvl="0" w:tplc="8D08CE90">
      <w:start w:val="1"/>
      <w:numFmt w:val="bullet"/>
      <w:lvlText w:val=""/>
      <w:lvlJc w:val="left"/>
      <w:pPr>
        <w:ind w:left="3272" w:hanging="360"/>
      </w:pPr>
      <w:rPr>
        <w:rFonts w:ascii="Verdana" w:hAnsi="Verdana" w:hint="default"/>
      </w:rPr>
    </w:lvl>
    <w:lvl w:ilvl="1" w:tplc="04150003" w:tentative="1">
      <w:start w:val="1"/>
      <w:numFmt w:val="bullet"/>
      <w:lvlText w:val="o"/>
      <w:lvlJc w:val="left"/>
      <w:pPr>
        <w:ind w:left="3992" w:hanging="360"/>
      </w:pPr>
      <w:rPr>
        <w:rFonts w:ascii="Courier New" w:hAnsi="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5" w15:restartNumberingAfterBreak="0">
    <w:nsid w:val="5C6844DF"/>
    <w:multiLevelType w:val="hybridMultilevel"/>
    <w:tmpl w:val="92FE87C2"/>
    <w:lvl w:ilvl="0" w:tplc="056E85F6">
      <w:start w:val="1"/>
      <w:numFmt w:val="lowerLetter"/>
      <w:pStyle w:val="Normalny-podpunkty"/>
      <w:lvlText w:val="%1)"/>
      <w:lvlJc w:val="left"/>
      <w:pPr>
        <w:ind w:left="717" w:hanging="360"/>
      </w:pPr>
      <w:rPr>
        <w:rFonts w:cs="Times New Roman" w:hint="default"/>
        <w:color w:val="auto"/>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67F90207"/>
    <w:multiLevelType w:val="hybridMultilevel"/>
    <w:tmpl w:val="79FA03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C036D49"/>
    <w:multiLevelType w:val="hybridMultilevel"/>
    <w:tmpl w:val="6E3EAB34"/>
    <w:lvl w:ilvl="0" w:tplc="8D08CE90">
      <w:start w:val="1"/>
      <w:numFmt w:val="bullet"/>
      <w:lvlText w:val=""/>
      <w:lvlJc w:val="left"/>
      <w:pPr>
        <w:ind w:left="3272" w:hanging="360"/>
      </w:pPr>
      <w:rPr>
        <w:rFonts w:ascii="Verdana" w:hAnsi="Verdana" w:hint="default"/>
      </w:rPr>
    </w:lvl>
    <w:lvl w:ilvl="1" w:tplc="04150003">
      <w:start w:val="1"/>
      <w:numFmt w:val="bullet"/>
      <w:lvlText w:val="o"/>
      <w:lvlJc w:val="left"/>
      <w:pPr>
        <w:ind w:left="1440" w:hanging="360"/>
      </w:pPr>
      <w:rPr>
        <w:rFonts w:ascii="Courier New" w:hAnsi="Courier New" w:hint="default"/>
      </w:rPr>
    </w:lvl>
    <w:lvl w:ilvl="2" w:tplc="8D08CE90">
      <w:start w:val="1"/>
      <w:numFmt w:val="bullet"/>
      <w:lvlText w:val=""/>
      <w:lvlJc w:val="left"/>
      <w:pPr>
        <w:ind w:left="2160" w:hanging="360"/>
      </w:pPr>
      <w:rPr>
        <w:rFonts w:ascii="Verdana" w:hAnsi="Verdana"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B25D87"/>
    <w:multiLevelType w:val="multilevel"/>
    <w:tmpl w:val="4478FD18"/>
    <w:lvl w:ilvl="0">
      <w:start w:val="1"/>
      <w:numFmt w:val="decimal"/>
      <w:pStyle w:val="LOLglOtherL1"/>
      <w:lvlText w:val="%1"/>
      <w:lvlJc w:val="left"/>
      <w:pPr>
        <w:tabs>
          <w:tab w:val="num" w:pos="720"/>
        </w:tabs>
        <w:ind w:left="720" w:hanging="72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2539"/>
        </w:tabs>
        <w:ind w:left="2539" w:hanging="979"/>
      </w:pPr>
      <w:rPr>
        <w:rFonts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OLglOtherL4"/>
      <w:lvlText w:val="(%4)"/>
      <w:lvlJc w:val="left"/>
      <w:pPr>
        <w:ind w:left="2419" w:hanging="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hint="default"/>
        <w:b w:val="0"/>
        <w:bCs/>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7E4E4777"/>
    <w:multiLevelType w:val="multilevel"/>
    <w:tmpl w:val="1CD0AA24"/>
    <w:lvl w:ilvl="0">
      <w:start w:val="1"/>
      <w:numFmt w:val="decimal"/>
      <w:pStyle w:val="Nagwek1"/>
      <w:lvlText w:val="%1."/>
      <w:lvlJc w:val="left"/>
      <w:pPr>
        <w:ind w:left="360" w:hanging="360"/>
      </w:pPr>
    </w:lvl>
    <w:lvl w:ilvl="1">
      <w:start w:val="1"/>
      <w:numFmt w:val="decimal"/>
      <w:pStyle w:val="Nagwek2"/>
      <w:lvlText w:val="%1.%2."/>
      <w:lvlJc w:val="left"/>
      <w:pPr>
        <w:ind w:left="792" w:hanging="432"/>
      </w:pPr>
      <w:rPr>
        <w:b w:val="0"/>
        <w:bCs w:val="0"/>
      </w:rPr>
    </w:lvl>
    <w:lvl w:ilvl="2">
      <w:start w:val="1"/>
      <w:numFmt w:val="decimal"/>
      <w:pStyle w:val="Nagwek3"/>
      <w:lvlText w:val="%1.%2.%3."/>
      <w:lvlJc w:val="left"/>
      <w:pPr>
        <w:ind w:left="2348" w:hanging="504"/>
      </w:pPr>
      <w:rPr>
        <w:b w:val="0"/>
        <w:bCs w:val="0"/>
        <w:sz w:val="21"/>
        <w:szCs w:val="21"/>
      </w:rPr>
    </w:lvl>
    <w:lvl w:ilvl="3">
      <w:start w:val="1"/>
      <w:numFmt w:val="decimal"/>
      <w:pStyle w:val="Nagwek4"/>
      <w:lvlText w:val="%1.%2.%3.%4."/>
      <w:lvlJc w:val="left"/>
      <w:pPr>
        <w:ind w:left="1728" w:hanging="648"/>
      </w:pPr>
      <w:rPr>
        <w:b w:val="0"/>
        <w:bCs w:val="0"/>
      </w:rPr>
    </w:lvl>
    <w:lvl w:ilvl="4">
      <w:start w:val="1"/>
      <w:numFmt w:val="decimal"/>
      <w:pStyle w:val="Nagwek7"/>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2"/>
  </w:num>
  <w:num w:numId="3">
    <w:abstractNumId w:val="5"/>
  </w:num>
  <w:num w:numId="4">
    <w:abstractNumId w:val="0"/>
  </w:num>
  <w:num w:numId="5">
    <w:abstractNumId w:val="8"/>
  </w:num>
  <w:num w:numId="6">
    <w:abstractNumId w:val="6"/>
  </w:num>
  <w:num w:numId="7">
    <w:abstractNumId w:val="7"/>
  </w:num>
  <w:num w:numId="8">
    <w:abstractNumId w:val="4"/>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5E6"/>
    <w:rsid w:val="00007D2E"/>
    <w:rsid w:val="00011B4C"/>
    <w:rsid w:val="00013907"/>
    <w:rsid w:val="0007620B"/>
    <w:rsid w:val="00080CDE"/>
    <w:rsid w:val="00083FF5"/>
    <w:rsid w:val="00092AD9"/>
    <w:rsid w:val="00095344"/>
    <w:rsid w:val="000A699F"/>
    <w:rsid w:val="000B769D"/>
    <w:rsid w:val="000D0BB0"/>
    <w:rsid w:val="000D1E01"/>
    <w:rsid w:val="000F6FAF"/>
    <w:rsid w:val="0013232D"/>
    <w:rsid w:val="001331D5"/>
    <w:rsid w:val="001470D6"/>
    <w:rsid w:val="00151A57"/>
    <w:rsid w:val="00174FE1"/>
    <w:rsid w:val="001872B4"/>
    <w:rsid w:val="00191CCF"/>
    <w:rsid w:val="001A660B"/>
    <w:rsid w:val="001F5009"/>
    <w:rsid w:val="00200341"/>
    <w:rsid w:val="00251F90"/>
    <w:rsid w:val="00267000"/>
    <w:rsid w:val="002924D8"/>
    <w:rsid w:val="00295A36"/>
    <w:rsid w:val="002A3146"/>
    <w:rsid w:val="002B5134"/>
    <w:rsid w:val="002D1E7C"/>
    <w:rsid w:val="002E6D03"/>
    <w:rsid w:val="002F7C45"/>
    <w:rsid w:val="00334159"/>
    <w:rsid w:val="00344CF0"/>
    <w:rsid w:val="0036711C"/>
    <w:rsid w:val="00384F96"/>
    <w:rsid w:val="003B0534"/>
    <w:rsid w:val="003C0AFD"/>
    <w:rsid w:val="003D2CBE"/>
    <w:rsid w:val="003E048D"/>
    <w:rsid w:val="003F13E6"/>
    <w:rsid w:val="0041760F"/>
    <w:rsid w:val="00417B9D"/>
    <w:rsid w:val="004515A1"/>
    <w:rsid w:val="00462E4E"/>
    <w:rsid w:val="004668F2"/>
    <w:rsid w:val="004B4864"/>
    <w:rsid w:val="004F22FC"/>
    <w:rsid w:val="00521A5C"/>
    <w:rsid w:val="00530311"/>
    <w:rsid w:val="0054724D"/>
    <w:rsid w:val="00570FDC"/>
    <w:rsid w:val="00587BC3"/>
    <w:rsid w:val="005D3B82"/>
    <w:rsid w:val="005E15E6"/>
    <w:rsid w:val="005E6617"/>
    <w:rsid w:val="006104DC"/>
    <w:rsid w:val="0061396A"/>
    <w:rsid w:val="00615317"/>
    <w:rsid w:val="00625692"/>
    <w:rsid w:val="0062723F"/>
    <w:rsid w:val="00637420"/>
    <w:rsid w:val="00641870"/>
    <w:rsid w:val="006A37F9"/>
    <w:rsid w:val="006A557A"/>
    <w:rsid w:val="006B7410"/>
    <w:rsid w:val="006D6F20"/>
    <w:rsid w:val="00712D4F"/>
    <w:rsid w:val="00763E8B"/>
    <w:rsid w:val="0077297E"/>
    <w:rsid w:val="00783394"/>
    <w:rsid w:val="007919B7"/>
    <w:rsid w:val="007C13BE"/>
    <w:rsid w:val="008162F3"/>
    <w:rsid w:val="00830DF2"/>
    <w:rsid w:val="0088010F"/>
    <w:rsid w:val="008E6CFA"/>
    <w:rsid w:val="008F3A77"/>
    <w:rsid w:val="00937EBD"/>
    <w:rsid w:val="00953897"/>
    <w:rsid w:val="00964B25"/>
    <w:rsid w:val="009A3B76"/>
    <w:rsid w:val="009A455D"/>
    <w:rsid w:val="009B25A5"/>
    <w:rsid w:val="009C6BC5"/>
    <w:rsid w:val="009D7055"/>
    <w:rsid w:val="009E7C8C"/>
    <w:rsid w:val="00A14C18"/>
    <w:rsid w:val="00A257C6"/>
    <w:rsid w:val="00A44F26"/>
    <w:rsid w:val="00A6256C"/>
    <w:rsid w:val="00A74486"/>
    <w:rsid w:val="00A77530"/>
    <w:rsid w:val="00A86F59"/>
    <w:rsid w:val="00AC6384"/>
    <w:rsid w:val="00AC7C78"/>
    <w:rsid w:val="00AE5750"/>
    <w:rsid w:val="00B00B0D"/>
    <w:rsid w:val="00B13E06"/>
    <w:rsid w:val="00B2220F"/>
    <w:rsid w:val="00B36841"/>
    <w:rsid w:val="00B419FB"/>
    <w:rsid w:val="00B51346"/>
    <w:rsid w:val="00B52171"/>
    <w:rsid w:val="00B65877"/>
    <w:rsid w:val="00B7699C"/>
    <w:rsid w:val="00BA58A9"/>
    <w:rsid w:val="00BB32C2"/>
    <w:rsid w:val="00BB3B56"/>
    <w:rsid w:val="00BB41E7"/>
    <w:rsid w:val="00BC2191"/>
    <w:rsid w:val="00BC5E7B"/>
    <w:rsid w:val="00BC6E45"/>
    <w:rsid w:val="00BD39A9"/>
    <w:rsid w:val="00BE472E"/>
    <w:rsid w:val="00BE6C50"/>
    <w:rsid w:val="00C12103"/>
    <w:rsid w:val="00C4284D"/>
    <w:rsid w:val="00C54A3F"/>
    <w:rsid w:val="00C63147"/>
    <w:rsid w:val="00C66273"/>
    <w:rsid w:val="00C70C21"/>
    <w:rsid w:val="00C8111D"/>
    <w:rsid w:val="00C85E0D"/>
    <w:rsid w:val="00CA3DAE"/>
    <w:rsid w:val="00D02D19"/>
    <w:rsid w:val="00D05798"/>
    <w:rsid w:val="00D32D1E"/>
    <w:rsid w:val="00D41BD2"/>
    <w:rsid w:val="00D42055"/>
    <w:rsid w:val="00D50873"/>
    <w:rsid w:val="00D72742"/>
    <w:rsid w:val="00D7531D"/>
    <w:rsid w:val="00D843C9"/>
    <w:rsid w:val="00D85CEA"/>
    <w:rsid w:val="00D94917"/>
    <w:rsid w:val="00E15273"/>
    <w:rsid w:val="00E24886"/>
    <w:rsid w:val="00EA7DF1"/>
    <w:rsid w:val="00EB622D"/>
    <w:rsid w:val="00EB6A60"/>
    <w:rsid w:val="00ED3EC5"/>
    <w:rsid w:val="00EE0285"/>
    <w:rsid w:val="00EE0AEC"/>
    <w:rsid w:val="00EF0F4A"/>
    <w:rsid w:val="00EF68C4"/>
    <w:rsid w:val="00F327BE"/>
    <w:rsid w:val="00F65734"/>
    <w:rsid w:val="00FC7C7B"/>
    <w:rsid w:val="00FF4FC4"/>
    <w:rsid w:val="00FF5922"/>
    <w:rsid w:val="00FF67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93490D"/>
  <w15:docId w15:val="{0F2655FB-A45B-4C46-BF46-3ED6FF49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11B4C"/>
    <w:pPr>
      <w:spacing w:after="160" w:line="256" w:lineRule="auto"/>
    </w:pPr>
    <w:rPr>
      <w:sz w:val="22"/>
      <w:szCs w:val="22"/>
      <w:lang w:eastAsia="en-US"/>
    </w:rPr>
  </w:style>
  <w:style w:type="paragraph" w:styleId="Nagwek1">
    <w:name w:val="heading 1"/>
    <w:aliases w:val="1. TYTUŁ PUNKTU"/>
    <w:basedOn w:val="Normalny"/>
    <w:next w:val="Nagwek2"/>
    <w:link w:val="Nagwek1Znak"/>
    <w:uiPriority w:val="9"/>
    <w:qFormat/>
    <w:rsid w:val="00625692"/>
    <w:pPr>
      <w:numPr>
        <w:numId w:val="1"/>
      </w:numPr>
      <w:snapToGrid w:val="0"/>
      <w:spacing w:before="360" w:after="120" w:line="276" w:lineRule="auto"/>
      <w:ind w:left="709" w:hanging="709"/>
      <w:jc w:val="both"/>
      <w:outlineLvl w:val="0"/>
    </w:pPr>
    <w:rPr>
      <w:rFonts w:ascii="Arial" w:eastAsia="Verdana" w:hAnsi="Arial" w:cs="Arial"/>
      <w:b/>
      <w:bCs/>
      <w:color w:val="000000"/>
      <w:sz w:val="21"/>
      <w:szCs w:val="21"/>
      <w:lang w:eastAsia="pl-PL" w:bidi="pl-PL"/>
    </w:rPr>
  </w:style>
  <w:style w:type="paragraph" w:styleId="Nagwek2">
    <w:name w:val="heading 2"/>
    <w:aliases w:val="1.1. PUNKT"/>
    <w:basedOn w:val="Nagwek1"/>
    <w:link w:val="Nagwek2Znak"/>
    <w:uiPriority w:val="9"/>
    <w:unhideWhenUsed/>
    <w:qFormat/>
    <w:rsid w:val="00625692"/>
    <w:pPr>
      <w:numPr>
        <w:ilvl w:val="1"/>
      </w:numPr>
      <w:spacing w:before="120"/>
      <w:ind w:left="709" w:hanging="709"/>
      <w:outlineLvl w:val="1"/>
    </w:pPr>
    <w:rPr>
      <w:b w:val="0"/>
      <w:bCs w:val="0"/>
    </w:rPr>
  </w:style>
  <w:style w:type="paragraph" w:styleId="Nagwek3">
    <w:name w:val="heading 3"/>
    <w:aliases w:val="1.1.1. PUNKT"/>
    <w:basedOn w:val="Nagwek2"/>
    <w:link w:val="Nagwek3Znak"/>
    <w:uiPriority w:val="9"/>
    <w:unhideWhenUsed/>
    <w:qFormat/>
    <w:rsid w:val="00625692"/>
    <w:pPr>
      <w:numPr>
        <w:ilvl w:val="2"/>
      </w:numPr>
      <w:ind w:left="1560" w:hanging="840"/>
      <w:outlineLvl w:val="2"/>
    </w:pPr>
  </w:style>
  <w:style w:type="paragraph" w:styleId="Nagwek4">
    <w:name w:val="heading 4"/>
    <w:aliases w:val="1.1.1.1. PUNKT"/>
    <w:basedOn w:val="Nagwek3"/>
    <w:link w:val="Nagwek4Znak"/>
    <w:uiPriority w:val="9"/>
    <w:unhideWhenUsed/>
    <w:qFormat/>
    <w:rsid w:val="00625692"/>
    <w:pPr>
      <w:numPr>
        <w:ilvl w:val="3"/>
      </w:numPr>
      <w:ind w:left="2552" w:hanging="992"/>
      <w:outlineLvl w:val="3"/>
    </w:pPr>
  </w:style>
  <w:style w:type="paragraph" w:styleId="Nagwek5">
    <w:name w:val="heading 5"/>
    <w:aliases w:val="Tytuł preambuły"/>
    <w:basedOn w:val="Normalny"/>
    <w:next w:val="Normalny"/>
    <w:link w:val="Nagwek5Znak"/>
    <w:uiPriority w:val="9"/>
    <w:unhideWhenUsed/>
    <w:qFormat/>
    <w:rsid w:val="00625692"/>
    <w:pPr>
      <w:spacing w:before="360" w:after="360" w:line="276" w:lineRule="auto"/>
      <w:jc w:val="center"/>
      <w:outlineLvl w:val="4"/>
    </w:pPr>
    <w:rPr>
      <w:rFonts w:ascii="Arial" w:eastAsiaTheme="minorHAnsi" w:hAnsi="Arial" w:cs="Times New Roman (Tekst podstawo"/>
      <w:b/>
      <w:bCs/>
      <w:i/>
      <w:iCs/>
      <w:sz w:val="21"/>
      <w:szCs w:val="24"/>
    </w:rPr>
  </w:style>
  <w:style w:type="paragraph" w:styleId="Nagwek6">
    <w:name w:val="heading 6"/>
    <w:aliases w:val="Punkty preambuły"/>
    <w:basedOn w:val="Akapitzlist"/>
    <w:next w:val="Normalny"/>
    <w:link w:val="Nagwek6Znak"/>
    <w:uiPriority w:val="9"/>
    <w:unhideWhenUsed/>
    <w:qFormat/>
    <w:rsid w:val="00625692"/>
    <w:pPr>
      <w:numPr>
        <w:numId w:val="2"/>
      </w:numPr>
      <w:spacing w:before="360" w:after="360" w:line="276" w:lineRule="auto"/>
      <w:jc w:val="both"/>
      <w:outlineLvl w:val="5"/>
    </w:pPr>
    <w:rPr>
      <w:rFonts w:ascii="Arial" w:hAnsi="Arial" w:cs="Arial"/>
      <w:sz w:val="21"/>
      <w:szCs w:val="21"/>
      <w:lang w:val="pl-PL"/>
    </w:rPr>
  </w:style>
  <w:style w:type="paragraph" w:styleId="Nagwek7">
    <w:name w:val="heading 7"/>
    <w:basedOn w:val="Nagwek4"/>
    <w:next w:val="Normalny"/>
    <w:link w:val="Nagwek7Znak"/>
    <w:uiPriority w:val="9"/>
    <w:unhideWhenUsed/>
    <w:qFormat/>
    <w:rsid w:val="00625692"/>
    <w:pPr>
      <w:numPr>
        <w:ilvl w:val="4"/>
      </w:numPr>
      <w:ind w:left="3969" w:hanging="1417"/>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139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3907"/>
  </w:style>
  <w:style w:type="paragraph" w:styleId="Stopka">
    <w:name w:val="footer"/>
    <w:basedOn w:val="Normalny"/>
    <w:link w:val="StopkaZnak"/>
    <w:uiPriority w:val="99"/>
    <w:unhideWhenUsed/>
    <w:rsid w:val="000139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3907"/>
  </w:style>
  <w:style w:type="paragraph" w:customStyle="1" w:styleId="Default">
    <w:name w:val="Default"/>
    <w:rsid w:val="00013907"/>
    <w:pPr>
      <w:autoSpaceDE w:val="0"/>
      <w:autoSpaceDN w:val="0"/>
      <w:adjustRightInd w:val="0"/>
    </w:pPr>
    <w:rPr>
      <w:rFonts w:ascii="Ubuntu Light" w:hAnsi="Ubuntu Light" w:cs="Ubuntu Light"/>
      <w:color w:val="000000"/>
      <w:sz w:val="24"/>
      <w:szCs w:val="24"/>
      <w:lang w:eastAsia="en-US"/>
    </w:rPr>
  </w:style>
  <w:style w:type="character" w:styleId="Hipercze">
    <w:name w:val="Hyperlink"/>
    <w:uiPriority w:val="99"/>
    <w:unhideWhenUsed/>
    <w:rsid w:val="00E24886"/>
    <w:rPr>
      <w:color w:val="0563C1"/>
      <w:u w:val="single"/>
    </w:rPr>
  </w:style>
  <w:style w:type="paragraph" w:styleId="NormalnyWeb">
    <w:name w:val="Normal (Web)"/>
    <w:basedOn w:val="Normalny"/>
    <w:uiPriority w:val="99"/>
    <w:unhideWhenUsed/>
    <w:rsid w:val="0088010F"/>
    <w:pPr>
      <w:spacing w:before="100" w:beforeAutospacing="1" w:after="100" w:afterAutospacing="1" w:line="240" w:lineRule="auto"/>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unhideWhenUsed/>
    <w:rsid w:val="00FF673F"/>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F673F"/>
    <w:rPr>
      <w:rFonts w:ascii="Segoe UI" w:hAnsi="Segoe UI" w:cs="Segoe UI"/>
      <w:sz w:val="18"/>
      <w:szCs w:val="18"/>
    </w:rPr>
  </w:style>
  <w:style w:type="character" w:customStyle="1" w:styleId="Nagwek1Znak">
    <w:name w:val="Nagłówek 1 Znak"/>
    <w:aliases w:val="1. TYTUŁ PUNKTU Znak"/>
    <w:basedOn w:val="Domylnaczcionkaakapitu"/>
    <w:link w:val="Nagwek1"/>
    <w:uiPriority w:val="9"/>
    <w:rsid w:val="00625692"/>
    <w:rPr>
      <w:rFonts w:ascii="Arial" w:eastAsia="Verdana" w:hAnsi="Arial" w:cs="Arial"/>
      <w:b/>
      <w:bCs/>
      <w:color w:val="000000"/>
      <w:sz w:val="21"/>
      <w:szCs w:val="21"/>
      <w:lang w:bidi="pl-PL"/>
    </w:rPr>
  </w:style>
  <w:style w:type="character" w:customStyle="1" w:styleId="Nagwek2Znak">
    <w:name w:val="Nagłówek 2 Znak"/>
    <w:aliases w:val="1.1. PUNKT Znak"/>
    <w:basedOn w:val="Domylnaczcionkaakapitu"/>
    <w:link w:val="Nagwek2"/>
    <w:uiPriority w:val="9"/>
    <w:rsid w:val="00625692"/>
    <w:rPr>
      <w:rFonts w:ascii="Arial" w:eastAsia="Verdana" w:hAnsi="Arial" w:cs="Arial"/>
      <w:color w:val="000000"/>
      <w:sz w:val="21"/>
      <w:szCs w:val="21"/>
      <w:lang w:bidi="pl-PL"/>
    </w:rPr>
  </w:style>
  <w:style w:type="character" w:customStyle="1" w:styleId="Nagwek3Znak">
    <w:name w:val="Nagłówek 3 Znak"/>
    <w:aliases w:val="1.1.1. PUNKT Znak"/>
    <w:basedOn w:val="Domylnaczcionkaakapitu"/>
    <w:link w:val="Nagwek3"/>
    <w:uiPriority w:val="9"/>
    <w:rsid w:val="00625692"/>
    <w:rPr>
      <w:rFonts w:ascii="Arial" w:eastAsia="Verdana" w:hAnsi="Arial" w:cs="Arial"/>
      <w:color w:val="000000"/>
      <w:sz w:val="21"/>
      <w:szCs w:val="21"/>
      <w:lang w:bidi="pl-PL"/>
    </w:rPr>
  </w:style>
  <w:style w:type="character" w:customStyle="1" w:styleId="Nagwek4Znak">
    <w:name w:val="Nagłówek 4 Znak"/>
    <w:aliases w:val="1.1.1.1. PUNKT Znak"/>
    <w:basedOn w:val="Domylnaczcionkaakapitu"/>
    <w:link w:val="Nagwek4"/>
    <w:uiPriority w:val="9"/>
    <w:rsid w:val="00625692"/>
    <w:rPr>
      <w:rFonts w:ascii="Arial" w:eastAsia="Verdana" w:hAnsi="Arial" w:cs="Arial"/>
      <w:color w:val="000000"/>
      <w:sz w:val="21"/>
      <w:szCs w:val="21"/>
      <w:lang w:bidi="pl-PL"/>
    </w:rPr>
  </w:style>
  <w:style w:type="character" w:customStyle="1" w:styleId="Nagwek5Znak">
    <w:name w:val="Nagłówek 5 Znak"/>
    <w:aliases w:val="Tytuł preambuły Znak"/>
    <w:basedOn w:val="Domylnaczcionkaakapitu"/>
    <w:link w:val="Nagwek5"/>
    <w:uiPriority w:val="9"/>
    <w:rsid w:val="00625692"/>
    <w:rPr>
      <w:rFonts w:ascii="Arial" w:eastAsiaTheme="minorHAnsi" w:hAnsi="Arial" w:cs="Times New Roman (Tekst podstawo"/>
      <w:b/>
      <w:bCs/>
      <w:i/>
      <w:iCs/>
      <w:sz w:val="21"/>
      <w:szCs w:val="24"/>
      <w:lang w:eastAsia="en-US"/>
    </w:rPr>
  </w:style>
  <w:style w:type="character" w:customStyle="1" w:styleId="Nagwek6Znak">
    <w:name w:val="Nagłówek 6 Znak"/>
    <w:aliases w:val="Punkty preambuły Znak"/>
    <w:basedOn w:val="Domylnaczcionkaakapitu"/>
    <w:link w:val="Nagwek6"/>
    <w:uiPriority w:val="9"/>
    <w:rsid w:val="00625692"/>
    <w:rPr>
      <w:rFonts w:ascii="Arial" w:eastAsiaTheme="minorHAnsi" w:hAnsi="Arial" w:cs="Arial"/>
      <w:sz w:val="21"/>
      <w:szCs w:val="21"/>
      <w:lang w:eastAsia="en-US"/>
    </w:rPr>
  </w:style>
  <w:style w:type="character" w:customStyle="1" w:styleId="Nagwek7Znak">
    <w:name w:val="Nagłówek 7 Znak"/>
    <w:basedOn w:val="Domylnaczcionkaakapitu"/>
    <w:link w:val="Nagwek7"/>
    <w:uiPriority w:val="9"/>
    <w:rsid w:val="00625692"/>
    <w:rPr>
      <w:rFonts w:ascii="Arial" w:eastAsia="Verdana" w:hAnsi="Arial" w:cs="Arial"/>
      <w:color w:val="000000"/>
      <w:sz w:val="21"/>
      <w:szCs w:val="21"/>
      <w:lang w:bidi="pl-PL"/>
    </w:rPr>
  </w:style>
  <w:style w:type="paragraph" w:styleId="Akapitzlist">
    <w:name w:val="List Paragraph"/>
    <w:aliases w:val="ISCG Numerowanie,List Paragraph1,lp1,List Paragraph2,Lista - poziom 1,Numerowanie,Akapit z listą BS,Kolorowa lista — akcent 11,CP-UC,CP-Punkty,Bullet List,List - bullets,Equipment,Bullet 1,List Paragraph Char Char,b1,Figure_name,Ref"/>
    <w:basedOn w:val="Normalny"/>
    <w:link w:val="AkapitzlistZnak"/>
    <w:uiPriority w:val="34"/>
    <w:qFormat/>
    <w:rsid w:val="00625692"/>
    <w:pPr>
      <w:spacing w:before="120" w:line="259" w:lineRule="auto"/>
      <w:ind w:left="720"/>
      <w:contextualSpacing/>
    </w:pPr>
    <w:rPr>
      <w:rFonts w:asciiTheme="minorHAnsi" w:eastAsiaTheme="minorHAnsi" w:hAnsiTheme="minorHAnsi" w:cstheme="minorBidi"/>
      <w:lang w:val="en-US"/>
    </w:rPr>
  </w:style>
  <w:style w:type="character" w:styleId="Odwoaniedokomentarza">
    <w:name w:val="annotation reference"/>
    <w:basedOn w:val="Domylnaczcionkaakapitu"/>
    <w:uiPriority w:val="99"/>
    <w:semiHidden/>
    <w:unhideWhenUsed/>
    <w:rsid w:val="00625692"/>
    <w:rPr>
      <w:sz w:val="16"/>
      <w:szCs w:val="16"/>
    </w:rPr>
  </w:style>
  <w:style w:type="paragraph" w:styleId="Tekstkomentarza">
    <w:name w:val="annotation text"/>
    <w:basedOn w:val="Normalny"/>
    <w:link w:val="TekstkomentarzaZnak"/>
    <w:uiPriority w:val="99"/>
    <w:unhideWhenUsed/>
    <w:rsid w:val="00625692"/>
    <w:pPr>
      <w:spacing w:before="120" w:line="276" w:lineRule="auto"/>
    </w:pPr>
    <w:rPr>
      <w:rFonts w:asciiTheme="minorHAnsi" w:eastAsiaTheme="minorHAnsi" w:hAnsiTheme="minorHAnsi" w:cstheme="minorBidi"/>
      <w:sz w:val="20"/>
      <w:szCs w:val="20"/>
      <w:lang w:val="en-US"/>
    </w:rPr>
  </w:style>
  <w:style w:type="character" w:customStyle="1" w:styleId="TekstkomentarzaZnak">
    <w:name w:val="Tekst komentarza Znak"/>
    <w:basedOn w:val="Domylnaczcionkaakapitu"/>
    <w:link w:val="Tekstkomentarza"/>
    <w:uiPriority w:val="99"/>
    <w:rsid w:val="00625692"/>
    <w:rPr>
      <w:rFonts w:asciiTheme="minorHAnsi" w:eastAsiaTheme="minorHAnsi" w:hAnsiTheme="minorHAnsi" w:cstheme="minorBidi"/>
      <w:lang w:val="en-US" w:eastAsia="en-US"/>
    </w:rPr>
  </w:style>
  <w:style w:type="paragraph" w:styleId="Cytatintensywny">
    <w:name w:val="Intense Quote"/>
    <w:basedOn w:val="Normalny"/>
    <w:next w:val="Normalny"/>
    <w:link w:val="CytatintensywnyZnak"/>
    <w:uiPriority w:val="30"/>
    <w:qFormat/>
    <w:rsid w:val="00625692"/>
    <w:pPr>
      <w:pBdr>
        <w:top w:val="single" w:sz="4" w:space="10" w:color="5B9BD5" w:themeColor="accent1"/>
        <w:bottom w:val="single" w:sz="4" w:space="10" w:color="5B9BD5" w:themeColor="accent1"/>
      </w:pBdr>
      <w:spacing w:before="360" w:after="360" w:line="276" w:lineRule="auto"/>
      <w:ind w:left="864" w:right="864"/>
      <w:jc w:val="center"/>
    </w:pPr>
    <w:rPr>
      <w:rFonts w:ascii="Arial" w:eastAsiaTheme="minorHAnsi" w:hAnsi="Arial" w:cs="Times New Roman (Tekst podstawo"/>
      <w:i/>
      <w:iCs/>
      <w:color w:val="000000" w:themeColor="text1"/>
      <w:sz w:val="21"/>
      <w:szCs w:val="24"/>
      <w:lang w:val="en-US"/>
    </w:rPr>
  </w:style>
  <w:style w:type="character" w:customStyle="1" w:styleId="CytatintensywnyZnak">
    <w:name w:val="Cytat intensywny Znak"/>
    <w:basedOn w:val="Domylnaczcionkaakapitu"/>
    <w:link w:val="Cytatintensywny"/>
    <w:uiPriority w:val="30"/>
    <w:rsid w:val="00625692"/>
    <w:rPr>
      <w:rFonts w:ascii="Arial" w:eastAsiaTheme="minorHAnsi" w:hAnsi="Arial" w:cs="Times New Roman (Tekst podstawo"/>
      <w:i/>
      <w:iCs/>
      <w:color w:val="000000" w:themeColor="text1"/>
      <w:sz w:val="21"/>
      <w:szCs w:val="24"/>
      <w:lang w:val="en-US" w:eastAsia="en-US"/>
    </w:rPr>
  </w:style>
  <w:style w:type="character" w:styleId="Numerstrony">
    <w:name w:val="page number"/>
    <w:basedOn w:val="Domylnaczcionkaakapitu"/>
    <w:uiPriority w:val="99"/>
    <w:semiHidden/>
    <w:unhideWhenUsed/>
    <w:rsid w:val="00625692"/>
  </w:style>
  <w:style w:type="paragraph" w:styleId="Tematkomentarza">
    <w:name w:val="annotation subject"/>
    <w:basedOn w:val="Tekstkomentarza"/>
    <w:next w:val="Tekstkomentarza"/>
    <w:link w:val="TematkomentarzaZnak"/>
    <w:uiPriority w:val="99"/>
    <w:semiHidden/>
    <w:unhideWhenUsed/>
    <w:rsid w:val="00625692"/>
    <w:pPr>
      <w:spacing w:after="0" w:line="240" w:lineRule="auto"/>
      <w:jc w:val="both"/>
    </w:pPr>
    <w:rPr>
      <w:rFonts w:ascii="Arial" w:hAnsi="Arial" w:cs="Times New Roman (Tekst podstawo"/>
      <w:b/>
      <w:bCs/>
    </w:rPr>
  </w:style>
  <w:style w:type="character" w:customStyle="1" w:styleId="TematkomentarzaZnak">
    <w:name w:val="Temat komentarza Znak"/>
    <w:basedOn w:val="TekstkomentarzaZnak"/>
    <w:link w:val="Tematkomentarza"/>
    <w:uiPriority w:val="99"/>
    <w:semiHidden/>
    <w:rsid w:val="00625692"/>
    <w:rPr>
      <w:rFonts w:ascii="Arial" w:eastAsiaTheme="minorHAnsi" w:hAnsi="Arial" w:cs="Times New Roman (Tekst podstawo"/>
      <w:b/>
      <w:bCs/>
      <w:lang w:val="en-US" w:eastAsia="en-US"/>
    </w:rPr>
  </w:style>
  <w:style w:type="table" w:styleId="Tabela-Siatka">
    <w:name w:val="Table Grid"/>
    <w:basedOn w:val="Standardowy"/>
    <w:uiPriority w:val="39"/>
    <w:rsid w:val="00625692"/>
    <w:rPr>
      <w:rFonts w:ascii="Arial" w:eastAsiaTheme="minorHAnsi" w:hAnsi="Arial" w:cs="Times New Roman (Tekst podstawo"/>
      <w:sz w:val="21"/>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ISCG Numerowanie Znak,List Paragraph1 Znak,lp1 Znak,List Paragraph2 Znak,Lista - poziom 1 Znak,Numerowanie Znak,Akapit z listą BS Znak,Kolorowa lista — akcent 11 Znak,CP-UC Znak,CP-Punkty Znak,Bullet List Znak,List - bullets Znak"/>
    <w:link w:val="Akapitzlist"/>
    <w:uiPriority w:val="34"/>
    <w:qFormat/>
    <w:locked/>
    <w:rsid w:val="00625692"/>
    <w:rPr>
      <w:rFonts w:asciiTheme="minorHAnsi" w:eastAsiaTheme="minorHAnsi" w:hAnsiTheme="minorHAnsi" w:cstheme="minorBidi"/>
      <w:sz w:val="22"/>
      <w:szCs w:val="22"/>
      <w:lang w:val="en-US" w:eastAsia="en-US"/>
    </w:rPr>
  </w:style>
  <w:style w:type="paragraph" w:customStyle="1" w:styleId="Normalny-podpunkty">
    <w:name w:val="Normalny - podpunkty"/>
    <w:basedOn w:val="Normalny"/>
    <w:link w:val="Normalny-podpunktyZnak"/>
    <w:qFormat/>
    <w:rsid w:val="00625692"/>
    <w:pPr>
      <w:widowControl w:val="0"/>
      <w:numPr>
        <w:numId w:val="3"/>
      </w:numPr>
      <w:autoSpaceDE w:val="0"/>
      <w:autoSpaceDN w:val="0"/>
      <w:adjustRightInd w:val="0"/>
      <w:spacing w:before="120" w:after="120" w:line="240" w:lineRule="auto"/>
      <w:jc w:val="both"/>
    </w:pPr>
    <w:rPr>
      <w:rFonts w:ascii="Palatino Linotype" w:eastAsia="Times New Roman" w:hAnsi="Palatino Linotype"/>
      <w:sz w:val="20"/>
      <w:szCs w:val="18"/>
      <w:lang w:eastAsia="pl-PL"/>
    </w:rPr>
  </w:style>
  <w:style w:type="character" w:customStyle="1" w:styleId="Normalny-podpunktyZnak">
    <w:name w:val="Normalny - podpunkty Znak"/>
    <w:basedOn w:val="Domylnaczcionkaakapitu"/>
    <w:link w:val="Normalny-podpunkty"/>
    <w:rsid w:val="00625692"/>
    <w:rPr>
      <w:rFonts w:ascii="Palatino Linotype" w:eastAsia="Times New Roman" w:hAnsi="Palatino Linotype"/>
      <w:szCs w:val="18"/>
    </w:rPr>
  </w:style>
  <w:style w:type="character" w:customStyle="1" w:styleId="apple-converted-space">
    <w:name w:val="apple-converted-space"/>
    <w:basedOn w:val="Domylnaczcionkaakapitu"/>
    <w:rsid w:val="00625692"/>
  </w:style>
  <w:style w:type="character" w:customStyle="1" w:styleId="s23">
    <w:name w:val="s23"/>
    <w:basedOn w:val="Domylnaczcionkaakapitu"/>
    <w:rsid w:val="00625692"/>
  </w:style>
  <w:style w:type="character" w:customStyle="1" w:styleId="s5">
    <w:name w:val="s5"/>
    <w:basedOn w:val="Domylnaczcionkaakapitu"/>
    <w:rsid w:val="00625692"/>
  </w:style>
  <w:style w:type="paragraph" w:styleId="Poprawka">
    <w:name w:val="Revision"/>
    <w:hidden/>
    <w:uiPriority w:val="99"/>
    <w:semiHidden/>
    <w:rsid w:val="00625692"/>
    <w:rPr>
      <w:rFonts w:ascii="Arial" w:eastAsiaTheme="minorHAnsi" w:hAnsi="Arial" w:cs="Times New Roman (Tekst podstawo"/>
      <w:sz w:val="21"/>
      <w:szCs w:val="24"/>
      <w:lang w:val="en-US" w:eastAsia="en-US"/>
    </w:rPr>
  </w:style>
  <w:style w:type="paragraph" w:customStyle="1" w:styleId="LOLglOtherL1">
    <w:name w:val="LOLglOther_L1"/>
    <w:basedOn w:val="Normalny"/>
    <w:next w:val="Normalny"/>
    <w:uiPriority w:val="99"/>
    <w:rsid w:val="00625692"/>
    <w:pPr>
      <w:keepNext/>
      <w:numPr>
        <w:numId w:val="5"/>
      </w:numPr>
      <w:spacing w:before="120" w:after="120" w:line="240" w:lineRule="auto"/>
      <w:jc w:val="both"/>
      <w:outlineLvl w:val="0"/>
    </w:pPr>
    <w:rPr>
      <w:rFonts w:ascii="Arial" w:eastAsia="Times New Roman" w:hAnsi="Arial"/>
      <w:b/>
      <w:caps/>
      <w:sz w:val="24"/>
      <w:szCs w:val="20"/>
      <w:lang w:val="en-US"/>
    </w:rPr>
  </w:style>
  <w:style w:type="paragraph" w:customStyle="1" w:styleId="LOLglOtherL2">
    <w:name w:val="LOLglOther_L2"/>
    <w:basedOn w:val="LOLglOtherL1"/>
    <w:next w:val="Normalny"/>
    <w:uiPriority w:val="99"/>
    <w:rsid w:val="00625692"/>
    <w:pPr>
      <w:keepNext w:val="0"/>
      <w:numPr>
        <w:ilvl w:val="1"/>
      </w:numPr>
      <w:outlineLvl w:val="1"/>
    </w:pPr>
    <w:rPr>
      <w:b w:val="0"/>
      <w:caps w:val="0"/>
      <w:sz w:val="20"/>
    </w:rPr>
  </w:style>
  <w:style w:type="paragraph" w:customStyle="1" w:styleId="LOLglOtherL3">
    <w:name w:val="LOLglOther_L3"/>
    <w:basedOn w:val="LOLglOtherL2"/>
    <w:next w:val="Normalny"/>
    <w:uiPriority w:val="99"/>
    <w:rsid w:val="00625692"/>
    <w:pPr>
      <w:numPr>
        <w:ilvl w:val="2"/>
      </w:numPr>
      <w:outlineLvl w:val="2"/>
    </w:pPr>
  </w:style>
  <w:style w:type="paragraph" w:customStyle="1" w:styleId="LOLglOtherL4">
    <w:name w:val="LOLglOther_L4"/>
    <w:basedOn w:val="LOLglOtherL3"/>
    <w:next w:val="Normalny"/>
    <w:uiPriority w:val="99"/>
    <w:rsid w:val="00625692"/>
    <w:pPr>
      <w:numPr>
        <w:ilvl w:val="3"/>
      </w:numPr>
      <w:outlineLvl w:val="3"/>
    </w:pPr>
  </w:style>
  <w:style w:type="paragraph" w:customStyle="1" w:styleId="LOLglOtherL5">
    <w:name w:val="LOLglOther_L5"/>
    <w:basedOn w:val="LOLglOtherL4"/>
    <w:next w:val="Normalny"/>
    <w:uiPriority w:val="99"/>
    <w:rsid w:val="00625692"/>
    <w:pPr>
      <w:numPr>
        <w:ilvl w:val="4"/>
      </w:numPr>
      <w:spacing w:before="0" w:after="240"/>
      <w:jc w:val="left"/>
      <w:outlineLvl w:val="4"/>
    </w:pPr>
  </w:style>
  <w:style w:type="paragraph" w:customStyle="1" w:styleId="LOLglOtherL6">
    <w:name w:val="LOLglOther_L6"/>
    <w:basedOn w:val="LOLglOtherL5"/>
    <w:next w:val="Normalny"/>
    <w:uiPriority w:val="99"/>
    <w:rsid w:val="00625692"/>
    <w:pPr>
      <w:numPr>
        <w:ilvl w:val="5"/>
      </w:numPr>
      <w:outlineLvl w:val="5"/>
    </w:pPr>
  </w:style>
  <w:style w:type="paragraph" w:customStyle="1" w:styleId="LOLglOtherL7">
    <w:name w:val="LOLglOther_L7"/>
    <w:basedOn w:val="LOLglOtherL6"/>
    <w:next w:val="Normalny"/>
    <w:uiPriority w:val="99"/>
    <w:rsid w:val="00625692"/>
    <w:pPr>
      <w:numPr>
        <w:ilvl w:val="6"/>
      </w:numPr>
      <w:outlineLvl w:val="6"/>
    </w:pPr>
  </w:style>
  <w:style w:type="character" w:customStyle="1" w:styleId="Wzmianka1">
    <w:name w:val="Wzmianka1"/>
    <w:basedOn w:val="Domylnaczcionkaakapitu"/>
    <w:uiPriority w:val="99"/>
    <w:unhideWhenUsed/>
    <w:rsid w:val="00625692"/>
    <w:rPr>
      <w:color w:val="2B579A"/>
      <w:shd w:val="clear" w:color="auto" w:fill="E1DFDD"/>
    </w:rPr>
  </w:style>
  <w:style w:type="character" w:customStyle="1" w:styleId="Nierozpoznanawzmianka1">
    <w:name w:val="Nierozpoznana wzmianka1"/>
    <w:basedOn w:val="Domylnaczcionkaakapitu"/>
    <w:uiPriority w:val="99"/>
    <w:semiHidden/>
    <w:unhideWhenUsed/>
    <w:rsid w:val="00625692"/>
    <w:rPr>
      <w:color w:val="605E5C"/>
      <w:shd w:val="clear" w:color="auto" w:fill="E1DFDD"/>
    </w:rPr>
  </w:style>
  <w:style w:type="paragraph" w:styleId="Tekstprzypisudolnego">
    <w:name w:val="footnote text"/>
    <w:basedOn w:val="Normalny"/>
    <w:link w:val="TekstprzypisudolnegoZnak"/>
    <w:uiPriority w:val="99"/>
    <w:semiHidden/>
    <w:unhideWhenUsed/>
    <w:rsid w:val="00625692"/>
    <w:pPr>
      <w:spacing w:after="0" w:line="240" w:lineRule="auto"/>
      <w:jc w:val="both"/>
    </w:pPr>
    <w:rPr>
      <w:rFonts w:ascii="Arial" w:eastAsiaTheme="minorHAnsi" w:hAnsi="Arial" w:cs="Times New Roman (Tekst podstawo"/>
      <w:sz w:val="20"/>
      <w:szCs w:val="20"/>
      <w:lang w:val="en-US"/>
    </w:rPr>
  </w:style>
  <w:style w:type="character" w:customStyle="1" w:styleId="TekstprzypisudolnegoZnak">
    <w:name w:val="Tekst przypisu dolnego Znak"/>
    <w:basedOn w:val="Domylnaczcionkaakapitu"/>
    <w:link w:val="Tekstprzypisudolnego"/>
    <w:uiPriority w:val="99"/>
    <w:semiHidden/>
    <w:rsid w:val="00625692"/>
    <w:rPr>
      <w:rFonts w:ascii="Arial" w:eastAsiaTheme="minorHAnsi" w:hAnsi="Arial" w:cs="Times New Roman (Tekst podstawo"/>
      <w:lang w:val="en-US" w:eastAsia="en-US"/>
    </w:rPr>
  </w:style>
  <w:style w:type="character" w:styleId="Odwoanieprzypisudolnego">
    <w:name w:val="footnote reference"/>
    <w:basedOn w:val="Domylnaczcionkaakapitu"/>
    <w:uiPriority w:val="99"/>
    <w:semiHidden/>
    <w:unhideWhenUsed/>
    <w:rsid w:val="00625692"/>
    <w:rPr>
      <w:vertAlign w:val="superscript"/>
    </w:rPr>
  </w:style>
  <w:style w:type="paragraph" w:customStyle="1" w:styleId="paragraph">
    <w:name w:val="paragraph"/>
    <w:basedOn w:val="Normalny"/>
    <w:rsid w:val="0062569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625692"/>
  </w:style>
  <w:style w:type="character" w:customStyle="1" w:styleId="eop">
    <w:name w:val="eop"/>
    <w:basedOn w:val="Domylnaczcionkaakapitu"/>
    <w:rsid w:val="00625692"/>
  </w:style>
  <w:style w:type="paragraph" w:styleId="Tekstprzypisukocowego">
    <w:name w:val="endnote text"/>
    <w:basedOn w:val="Normalny"/>
    <w:link w:val="TekstprzypisukocowegoZnak"/>
    <w:uiPriority w:val="99"/>
    <w:semiHidden/>
    <w:unhideWhenUsed/>
    <w:rsid w:val="00625692"/>
    <w:pPr>
      <w:spacing w:after="0" w:line="240" w:lineRule="auto"/>
      <w:jc w:val="both"/>
    </w:pPr>
    <w:rPr>
      <w:rFonts w:ascii="Arial" w:eastAsiaTheme="minorHAnsi" w:hAnsi="Arial" w:cs="Times New Roman (Tekst podstawo"/>
      <w:sz w:val="20"/>
      <w:szCs w:val="20"/>
      <w:lang w:val="en-US"/>
    </w:rPr>
  </w:style>
  <w:style w:type="character" w:customStyle="1" w:styleId="TekstprzypisukocowegoZnak">
    <w:name w:val="Tekst przypisu końcowego Znak"/>
    <w:basedOn w:val="Domylnaczcionkaakapitu"/>
    <w:link w:val="Tekstprzypisukocowego"/>
    <w:uiPriority w:val="99"/>
    <w:semiHidden/>
    <w:rsid w:val="00625692"/>
    <w:rPr>
      <w:rFonts w:ascii="Arial" w:eastAsiaTheme="minorHAnsi" w:hAnsi="Arial" w:cs="Times New Roman (Tekst podstawo"/>
      <w:lang w:val="en-US" w:eastAsia="en-US"/>
    </w:rPr>
  </w:style>
  <w:style w:type="character" w:styleId="Odwoanieprzypisukocowego">
    <w:name w:val="endnote reference"/>
    <w:basedOn w:val="Domylnaczcionkaakapitu"/>
    <w:uiPriority w:val="99"/>
    <w:semiHidden/>
    <w:unhideWhenUsed/>
    <w:rsid w:val="00625692"/>
    <w:rPr>
      <w:vertAlign w:val="superscript"/>
    </w:rPr>
  </w:style>
  <w:style w:type="paragraph" w:styleId="Nagwekspisutreci">
    <w:name w:val="TOC Heading"/>
    <w:basedOn w:val="Nagwek1"/>
    <w:next w:val="Normalny"/>
    <w:uiPriority w:val="39"/>
    <w:unhideWhenUsed/>
    <w:qFormat/>
    <w:rsid w:val="00625692"/>
    <w:pPr>
      <w:keepNext/>
      <w:keepLines/>
      <w:numPr>
        <w:numId w:val="0"/>
      </w:numPr>
      <w:snapToGrid/>
      <w:spacing w:before="480" w:after="0"/>
      <w:jc w:val="left"/>
      <w:outlineLvl w:val="9"/>
    </w:pPr>
    <w:rPr>
      <w:rFonts w:asciiTheme="majorHAnsi" w:eastAsiaTheme="majorEastAsia" w:hAnsiTheme="majorHAnsi" w:cstheme="majorBidi"/>
      <w:color w:val="2E74B5" w:themeColor="accent1" w:themeShade="BF"/>
      <w:sz w:val="28"/>
      <w:szCs w:val="28"/>
      <w:lang w:bidi="ar-SA"/>
    </w:rPr>
  </w:style>
  <w:style w:type="paragraph" w:styleId="Spistreci1">
    <w:name w:val="toc 1"/>
    <w:basedOn w:val="Normalny"/>
    <w:next w:val="Normalny"/>
    <w:autoRedefine/>
    <w:uiPriority w:val="39"/>
    <w:unhideWhenUsed/>
    <w:rsid w:val="00625692"/>
    <w:pPr>
      <w:tabs>
        <w:tab w:val="left" w:pos="567"/>
        <w:tab w:val="right" w:leader="dot" w:pos="9062"/>
      </w:tabs>
      <w:spacing w:before="120" w:after="120" w:line="276" w:lineRule="auto"/>
      <w:jc w:val="center"/>
    </w:pPr>
    <w:rPr>
      <w:rFonts w:asciiTheme="minorHAnsi" w:eastAsiaTheme="minorHAnsi" w:hAnsiTheme="minorHAnsi" w:cstheme="minorHAnsi"/>
      <w:b/>
      <w:bCs/>
      <w:caps/>
      <w:sz w:val="20"/>
      <w:szCs w:val="20"/>
      <w:lang w:val="en-US"/>
    </w:rPr>
  </w:style>
  <w:style w:type="paragraph" w:styleId="Spistreci2">
    <w:name w:val="toc 2"/>
    <w:basedOn w:val="Normalny"/>
    <w:next w:val="Normalny"/>
    <w:autoRedefine/>
    <w:uiPriority w:val="39"/>
    <w:unhideWhenUsed/>
    <w:rsid w:val="00625692"/>
    <w:pPr>
      <w:spacing w:after="0" w:line="276" w:lineRule="auto"/>
      <w:ind w:left="210"/>
    </w:pPr>
    <w:rPr>
      <w:rFonts w:asciiTheme="minorHAnsi" w:eastAsiaTheme="minorHAnsi" w:hAnsiTheme="minorHAnsi" w:cstheme="minorHAnsi"/>
      <w:smallCaps/>
      <w:sz w:val="20"/>
      <w:szCs w:val="20"/>
      <w:lang w:val="en-US"/>
    </w:rPr>
  </w:style>
  <w:style w:type="paragraph" w:styleId="Spistreci3">
    <w:name w:val="toc 3"/>
    <w:basedOn w:val="Normalny"/>
    <w:next w:val="Normalny"/>
    <w:autoRedefine/>
    <w:uiPriority w:val="39"/>
    <w:unhideWhenUsed/>
    <w:rsid w:val="00625692"/>
    <w:pPr>
      <w:spacing w:after="0" w:line="276" w:lineRule="auto"/>
      <w:ind w:left="420"/>
    </w:pPr>
    <w:rPr>
      <w:rFonts w:asciiTheme="minorHAnsi" w:eastAsiaTheme="minorHAnsi" w:hAnsiTheme="minorHAnsi" w:cstheme="minorHAnsi"/>
      <w:i/>
      <w:iCs/>
      <w:sz w:val="20"/>
      <w:szCs w:val="20"/>
      <w:lang w:val="en-US"/>
    </w:rPr>
  </w:style>
  <w:style w:type="paragraph" w:styleId="Spistreci4">
    <w:name w:val="toc 4"/>
    <w:basedOn w:val="Normalny"/>
    <w:next w:val="Normalny"/>
    <w:autoRedefine/>
    <w:uiPriority w:val="39"/>
    <w:unhideWhenUsed/>
    <w:rsid w:val="00625692"/>
    <w:pPr>
      <w:spacing w:after="0" w:line="276" w:lineRule="auto"/>
      <w:ind w:left="630"/>
    </w:pPr>
    <w:rPr>
      <w:rFonts w:asciiTheme="minorHAnsi" w:eastAsiaTheme="minorHAnsi" w:hAnsiTheme="minorHAnsi" w:cstheme="minorHAnsi"/>
      <w:sz w:val="18"/>
      <w:szCs w:val="18"/>
      <w:lang w:val="en-US"/>
    </w:rPr>
  </w:style>
  <w:style w:type="paragraph" w:styleId="Spistreci5">
    <w:name w:val="toc 5"/>
    <w:basedOn w:val="Normalny"/>
    <w:next w:val="Normalny"/>
    <w:autoRedefine/>
    <w:uiPriority w:val="39"/>
    <w:unhideWhenUsed/>
    <w:rsid w:val="00625692"/>
    <w:pPr>
      <w:spacing w:after="0" w:line="276" w:lineRule="auto"/>
      <w:ind w:left="840"/>
    </w:pPr>
    <w:rPr>
      <w:rFonts w:asciiTheme="minorHAnsi" w:eastAsiaTheme="minorHAnsi" w:hAnsiTheme="minorHAnsi" w:cstheme="minorHAnsi"/>
      <w:sz w:val="18"/>
      <w:szCs w:val="18"/>
      <w:lang w:val="en-US"/>
    </w:rPr>
  </w:style>
  <w:style w:type="paragraph" w:styleId="Spistreci6">
    <w:name w:val="toc 6"/>
    <w:basedOn w:val="Normalny"/>
    <w:next w:val="Normalny"/>
    <w:autoRedefine/>
    <w:uiPriority w:val="39"/>
    <w:unhideWhenUsed/>
    <w:rsid w:val="00625692"/>
    <w:pPr>
      <w:spacing w:after="0" w:line="276" w:lineRule="auto"/>
      <w:ind w:left="1050"/>
    </w:pPr>
    <w:rPr>
      <w:rFonts w:asciiTheme="minorHAnsi" w:eastAsiaTheme="minorHAnsi" w:hAnsiTheme="minorHAnsi" w:cstheme="minorHAnsi"/>
      <w:sz w:val="18"/>
      <w:szCs w:val="18"/>
      <w:lang w:val="en-US"/>
    </w:rPr>
  </w:style>
  <w:style w:type="paragraph" w:styleId="Spistreci7">
    <w:name w:val="toc 7"/>
    <w:basedOn w:val="Normalny"/>
    <w:next w:val="Normalny"/>
    <w:autoRedefine/>
    <w:uiPriority w:val="39"/>
    <w:unhideWhenUsed/>
    <w:rsid w:val="00625692"/>
    <w:pPr>
      <w:spacing w:after="0" w:line="276" w:lineRule="auto"/>
      <w:ind w:left="1260"/>
    </w:pPr>
    <w:rPr>
      <w:rFonts w:asciiTheme="minorHAnsi" w:eastAsiaTheme="minorHAnsi" w:hAnsiTheme="minorHAnsi" w:cstheme="minorHAnsi"/>
      <w:sz w:val="18"/>
      <w:szCs w:val="18"/>
      <w:lang w:val="en-US"/>
    </w:rPr>
  </w:style>
  <w:style w:type="paragraph" w:styleId="Spistreci8">
    <w:name w:val="toc 8"/>
    <w:basedOn w:val="Normalny"/>
    <w:next w:val="Normalny"/>
    <w:autoRedefine/>
    <w:uiPriority w:val="39"/>
    <w:unhideWhenUsed/>
    <w:rsid w:val="00625692"/>
    <w:pPr>
      <w:spacing w:after="0" w:line="276" w:lineRule="auto"/>
      <w:ind w:left="1470"/>
    </w:pPr>
    <w:rPr>
      <w:rFonts w:asciiTheme="minorHAnsi" w:eastAsiaTheme="minorHAnsi" w:hAnsiTheme="minorHAnsi" w:cstheme="minorHAnsi"/>
      <w:sz w:val="18"/>
      <w:szCs w:val="18"/>
      <w:lang w:val="en-US"/>
    </w:rPr>
  </w:style>
  <w:style w:type="paragraph" w:styleId="Spistreci9">
    <w:name w:val="toc 9"/>
    <w:basedOn w:val="Normalny"/>
    <w:next w:val="Normalny"/>
    <w:autoRedefine/>
    <w:uiPriority w:val="39"/>
    <w:unhideWhenUsed/>
    <w:rsid w:val="00625692"/>
    <w:pPr>
      <w:spacing w:after="0" w:line="276" w:lineRule="auto"/>
      <w:ind w:left="1680"/>
    </w:pPr>
    <w:rPr>
      <w:rFonts w:asciiTheme="minorHAnsi" w:eastAsiaTheme="minorHAnsi" w:hAnsiTheme="minorHAnsi" w:cstheme="minorHAnsi"/>
      <w:sz w:val="18"/>
      <w:szCs w:val="18"/>
      <w:lang w:val="en-US"/>
    </w:rPr>
  </w:style>
  <w:style w:type="character" w:customStyle="1" w:styleId="Nierozpoznanawzmianka2">
    <w:name w:val="Nierozpoznana wzmianka2"/>
    <w:basedOn w:val="Domylnaczcionkaakapitu"/>
    <w:uiPriority w:val="99"/>
    <w:semiHidden/>
    <w:unhideWhenUsed/>
    <w:rsid w:val="006256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7322">
      <w:bodyDiv w:val="1"/>
      <w:marLeft w:val="0"/>
      <w:marRight w:val="0"/>
      <w:marTop w:val="0"/>
      <w:marBottom w:val="0"/>
      <w:divBdr>
        <w:top w:val="none" w:sz="0" w:space="0" w:color="auto"/>
        <w:left w:val="none" w:sz="0" w:space="0" w:color="auto"/>
        <w:bottom w:val="none" w:sz="0" w:space="0" w:color="auto"/>
        <w:right w:val="none" w:sz="0" w:space="0" w:color="auto"/>
      </w:divBdr>
      <w:divsChild>
        <w:div w:id="1441802523">
          <w:marLeft w:val="0"/>
          <w:marRight w:val="0"/>
          <w:marTop w:val="0"/>
          <w:marBottom w:val="0"/>
          <w:divBdr>
            <w:top w:val="none" w:sz="0" w:space="0" w:color="auto"/>
            <w:left w:val="none" w:sz="0" w:space="0" w:color="auto"/>
            <w:bottom w:val="none" w:sz="0" w:space="0" w:color="auto"/>
            <w:right w:val="none" w:sz="0" w:space="0" w:color="auto"/>
          </w:divBdr>
        </w:div>
        <w:div w:id="1481918041">
          <w:marLeft w:val="0"/>
          <w:marRight w:val="0"/>
          <w:marTop w:val="0"/>
          <w:marBottom w:val="0"/>
          <w:divBdr>
            <w:top w:val="none" w:sz="0" w:space="0" w:color="auto"/>
            <w:left w:val="none" w:sz="0" w:space="0" w:color="auto"/>
            <w:bottom w:val="none" w:sz="0" w:space="0" w:color="auto"/>
            <w:right w:val="none" w:sz="0" w:space="0" w:color="auto"/>
          </w:divBdr>
        </w:div>
      </w:divsChild>
    </w:div>
    <w:div w:id="667639392">
      <w:bodyDiv w:val="1"/>
      <w:marLeft w:val="0"/>
      <w:marRight w:val="0"/>
      <w:marTop w:val="0"/>
      <w:marBottom w:val="0"/>
      <w:divBdr>
        <w:top w:val="none" w:sz="0" w:space="0" w:color="auto"/>
        <w:left w:val="none" w:sz="0" w:space="0" w:color="auto"/>
        <w:bottom w:val="none" w:sz="0" w:space="0" w:color="auto"/>
        <w:right w:val="none" w:sz="0" w:space="0" w:color="auto"/>
      </w:divBdr>
    </w:div>
    <w:div w:id="1348752788">
      <w:bodyDiv w:val="1"/>
      <w:marLeft w:val="0"/>
      <w:marRight w:val="0"/>
      <w:marTop w:val="0"/>
      <w:marBottom w:val="0"/>
      <w:divBdr>
        <w:top w:val="none" w:sz="0" w:space="0" w:color="auto"/>
        <w:left w:val="none" w:sz="0" w:space="0" w:color="auto"/>
        <w:bottom w:val="none" w:sz="0" w:space="0" w:color="auto"/>
        <w:right w:val="none" w:sz="0" w:space="0" w:color="auto"/>
      </w:divBdr>
    </w:div>
    <w:div w:id="1372923883">
      <w:bodyDiv w:val="1"/>
      <w:marLeft w:val="0"/>
      <w:marRight w:val="0"/>
      <w:marTop w:val="0"/>
      <w:marBottom w:val="0"/>
      <w:divBdr>
        <w:top w:val="none" w:sz="0" w:space="0" w:color="auto"/>
        <w:left w:val="none" w:sz="0" w:space="0" w:color="auto"/>
        <w:bottom w:val="none" w:sz="0" w:space="0" w:color="auto"/>
        <w:right w:val="none" w:sz="0" w:space="0" w:color="auto"/>
      </w:divBdr>
    </w:div>
    <w:div w:id="1425883068">
      <w:bodyDiv w:val="1"/>
      <w:marLeft w:val="0"/>
      <w:marRight w:val="0"/>
      <w:marTop w:val="0"/>
      <w:marBottom w:val="0"/>
      <w:divBdr>
        <w:top w:val="none" w:sz="0" w:space="0" w:color="auto"/>
        <w:left w:val="none" w:sz="0" w:space="0" w:color="auto"/>
        <w:bottom w:val="none" w:sz="0" w:space="0" w:color="auto"/>
        <w:right w:val="none" w:sz="0" w:space="0" w:color="auto"/>
      </w:divBdr>
    </w:div>
    <w:div w:id="1618290541">
      <w:bodyDiv w:val="1"/>
      <w:marLeft w:val="0"/>
      <w:marRight w:val="0"/>
      <w:marTop w:val="0"/>
      <w:marBottom w:val="0"/>
      <w:divBdr>
        <w:top w:val="none" w:sz="0" w:space="0" w:color="auto"/>
        <w:left w:val="none" w:sz="0" w:space="0" w:color="auto"/>
        <w:bottom w:val="none" w:sz="0" w:space="0" w:color="auto"/>
        <w:right w:val="none" w:sz="0" w:space="0" w:color="auto"/>
      </w:divBdr>
    </w:div>
    <w:div w:id="212804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chnopark.kielce.pl/pl/polityka_prywatnosci"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zgrOla\Downloads\KPT_ck_papier_pl.dotx"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9-24T15:55:49.373"/>
    </inkml:context>
    <inkml:brush xml:id="br0">
      <inkml:brushProperty name="width" value="0.04301" units="cm"/>
      <inkml:brushProperty name="height" value="0.04301" units="cm"/>
      <inkml:brushProperty name="color" value="#00A0D7"/>
    </inkml:brush>
  </inkml:definitions>
  <inkml:trace contextRef="#ctx0" brushRef="#br0">26 14 12287,'0'7'0,"-6"4"0,5-9 0,-10 3 0,9-5 0,-3-1 0,5-3 0,0 2 0,0-5 0,0 3 0,1 2 0,3-2 0,-2-3 0,3 5 0,-5-3 0</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214ae6-59a4-4223-8d38-80448bf5f2d6">
      <Terms xmlns="http://schemas.microsoft.com/office/infopath/2007/PartnerControls"/>
    </lcf76f155ced4ddcb4097134ff3c332f>
    <TaxCatchAll xmlns="dfea31c3-5811-4b62-a5f0-f14f9ab599d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148FE761435B845854AEFF50A1957B5" ma:contentTypeVersion="15" ma:contentTypeDescription="Utwórz nowy dokument." ma:contentTypeScope="" ma:versionID="f63b39d4a9028cfe139e613658cc327b">
  <xsd:schema xmlns:xsd="http://www.w3.org/2001/XMLSchema" xmlns:xs="http://www.w3.org/2001/XMLSchema" xmlns:p="http://schemas.microsoft.com/office/2006/metadata/properties" xmlns:ns2="9e214ae6-59a4-4223-8d38-80448bf5f2d6" xmlns:ns3="dfea31c3-5811-4b62-a5f0-f14f9ab599d3" targetNamespace="http://schemas.microsoft.com/office/2006/metadata/properties" ma:root="true" ma:fieldsID="113b9e41571b33f79a6041275ada8f01" ns2:_="" ns3:_="">
    <xsd:import namespace="9e214ae6-59a4-4223-8d38-80448bf5f2d6"/>
    <xsd:import namespace="dfea31c3-5811-4b62-a5f0-f14f9ab599d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214ae6-59a4-4223-8d38-80448bf5f2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51a24b70-150f-4545-afd8-a0fb8e9e913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ea31c3-5811-4b62-a5f0-f14f9ab599d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2b15cb8-dbe0-4b15-92e5-8dcab5cc72d2}" ma:internalName="TaxCatchAll" ma:showField="CatchAllData" ma:web="dfea31c3-5811-4b62-a5f0-f14f9ab599d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A684E-0774-4372-8443-F1E12C6456C5}">
  <ds:schemaRefs>
    <ds:schemaRef ds:uri="http://schemas.microsoft.com/sharepoint/v3/contenttype/forms"/>
  </ds:schemaRefs>
</ds:datastoreItem>
</file>

<file path=customXml/itemProps2.xml><?xml version="1.0" encoding="utf-8"?>
<ds:datastoreItem xmlns:ds="http://schemas.openxmlformats.org/officeDocument/2006/customXml" ds:itemID="{AF67C03C-F36B-43D7-8EFE-3C99D288F3FB}">
  <ds:schemaRefs>
    <ds:schemaRef ds:uri="http://schemas.microsoft.com/office/2006/metadata/properties"/>
    <ds:schemaRef ds:uri="http://schemas.microsoft.com/office/infopath/2007/PartnerControls"/>
    <ds:schemaRef ds:uri="9e214ae6-59a4-4223-8d38-80448bf5f2d6"/>
    <ds:schemaRef ds:uri="dfea31c3-5811-4b62-a5f0-f14f9ab599d3"/>
  </ds:schemaRefs>
</ds:datastoreItem>
</file>

<file path=customXml/itemProps3.xml><?xml version="1.0" encoding="utf-8"?>
<ds:datastoreItem xmlns:ds="http://schemas.openxmlformats.org/officeDocument/2006/customXml" ds:itemID="{CA81A576-E25E-410F-960A-220390949ED1}"/>
</file>

<file path=customXml/itemProps4.xml><?xml version="1.0" encoding="utf-8"?>
<ds:datastoreItem xmlns:ds="http://schemas.openxmlformats.org/officeDocument/2006/customXml" ds:itemID="{21136D00-D965-454C-B0BF-EEA199941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KPT_ck_papier_pl</Template>
  <TotalTime>10</TotalTime>
  <Pages>35</Pages>
  <Words>10538</Words>
  <Characters>63230</Characters>
  <Application>Microsoft Office Word</Application>
  <DocSecurity>0</DocSecurity>
  <Lines>526</Lines>
  <Paragraphs>147</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73621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bazgrOla</dc:creator>
  <cp:lastModifiedBy>Katarzyna Mucharska</cp:lastModifiedBy>
  <cp:revision>8</cp:revision>
  <cp:lastPrinted>2024-02-09T18:03:00Z</cp:lastPrinted>
  <dcterms:created xsi:type="dcterms:W3CDTF">2024-05-13T15:03:00Z</dcterms:created>
  <dcterms:modified xsi:type="dcterms:W3CDTF">2024-05-22T10:20:00Z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0x0101000148FE761435B845854AEFF50A1957B5</vt:lpwstr>
  </property>
  <property fmtid="{D5CDD505-2E9C-101B-9397-08002B2CF9AE}" pid="3" name="MediaServiceImageTags">
    <vt:lpwstr/>
  </property>
</Properties>
</file>